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3D2EE" w14:textId="77777777" w:rsidR="00282B81" w:rsidRPr="00690A80" w:rsidRDefault="00CE326B" w:rsidP="00690A80">
      <w:pPr>
        <w:jc w:val="center"/>
      </w:pPr>
      <w:r>
        <w:rPr>
          <w:noProof/>
        </w:rPr>
        <w:drawing>
          <wp:inline distT="0" distB="0" distL="0" distR="0" wp14:anchorId="6A02983D" wp14:editId="00973C4C">
            <wp:extent cx="2695699" cy="1048615"/>
            <wp:effectExtent l="0" t="0" r="0" b="0"/>
            <wp:docPr id="2" name="Picture 1" descr="kenway_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way_main.gif"/>
                    <pic:cNvPicPr/>
                  </pic:nvPicPr>
                  <pic:blipFill>
                    <a:blip r:embed="rId7"/>
                    <a:stretch>
                      <a:fillRect/>
                    </a:stretch>
                  </pic:blipFill>
                  <pic:spPr>
                    <a:xfrm>
                      <a:off x="0" y="0"/>
                      <a:ext cx="2700288" cy="1050400"/>
                    </a:xfrm>
                    <a:prstGeom prst="rect">
                      <a:avLst/>
                    </a:prstGeom>
                  </pic:spPr>
                </pic:pic>
              </a:graphicData>
            </a:graphic>
          </wp:inline>
        </w:drawing>
      </w:r>
    </w:p>
    <w:p w14:paraId="6C3ABA53" w14:textId="5D7863E4" w:rsidR="00D06186" w:rsidRPr="004C697F" w:rsidRDefault="004C697F" w:rsidP="003E008D">
      <w:pPr>
        <w:spacing w:after="0" w:line="240" w:lineRule="auto"/>
        <w:rPr>
          <w:rFonts w:ascii="Arial Narrow" w:hAnsi="Arial Narrow"/>
          <w:b/>
          <w:sz w:val="24"/>
          <w:szCs w:val="24"/>
        </w:rPr>
      </w:pPr>
      <w:r>
        <w:rPr>
          <w:rFonts w:ascii="Arial Narrow" w:hAnsi="Arial Narrow"/>
          <w:b/>
          <w:i/>
          <w:sz w:val="24"/>
          <w:szCs w:val="24"/>
          <w:u w:val="single"/>
        </w:rPr>
        <w:t>FOR IMMEDIATE RELEASE</w:t>
      </w:r>
    </w:p>
    <w:p w14:paraId="240AE9C8" w14:textId="774515B1" w:rsidR="003B4853" w:rsidRPr="001C1CF2" w:rsidRDefault="00B80821" w:rsidP="004717C1">
      <w:pPr>
        <w:spacing w:after="320" w:line="240" w:lineRule="auto"/>
        <w:ind w:left="2160" w:firstLine="720"/>
        <w:jc w:val="right"/>
        <w:rPr>
          <w:rFonts w:ascii="Arial Narrow" w:hAnsi="Arial Narrow" w:cs="Arial"/>
          <w:sz w:val="20"/>
          <w:szCs w:val="20"/>
        </w:rPr>
      </w:pPr>
      <w:r>
        <w:rPr>
          <w:rFonts w:ascii="Arial Narrow" w:hAnsi="Arial Narrow" w:cs="Arial"/>
          <w:b/>
          <w:sz w:val="20"/>
          <w:szCs w:val="20"/>
          <w:u w:val="single"/>
        </w:rPr>
        <w:br/>
      </w:r>
      <w:r w:rsidR="00361486" w:rsidRPr="00C5609C">
        <w:rPr>
          <w:rFonts w:ascii="Arial Narrow" w:hAnsi="Arial Narrow" w:cs="Arial"/>
          <w:b/>
          <w:sz w:val="20"/>
          <w:szCs w:val="20"/>
          <w:u w:val="single"/>
        </w:rPr>
        <w:t>MEDIA CONTACT:</w:t>
      </w:r>
      <w:r w:rsidR="00E81B61">
        <w:rPr>
          <w:rFonts w:ascii="Arial Narrow" w:hAnsi="Arial Narrow" w:cs="Arial"/>
          <w:b/>
          <w:sz w:val="20"/>
          <w:szCs w:val="20"/>
          <w:u w:val="single"/>
        </w:rPr>
        <w:br/>
      </w:r>
      <w:r w:rsidR="00CE326B" w:rsidRPr="00C5609C">
        <w:rPr>
          <w:rFonts w:ascii="Arial Narrow" w:hAnsi="Arial Narrow" w:cs="Arial"/>
          <w:sz w:val="20"/>
          <w:szCs w:val="20"/>
        </w:rPr>
        <w:t>Theresa Hennessey Barcy</w:t>
      </w:r>
      <w:r w:rsidR="00E81B61">
        <w:rPr>
          <w:rFonts w:ascii="Arial Narrow" w:hAnsi="Arial Narrow" w:cs="Arial"/>
          <w:sz w:val="20"/>
          <w:szCs w:val="20"/>
        </w:rPr>
        <w:br/>
      </w:r>
      <w:r w:rsidR="00DD7023" w:rsidRPr="00C5609C">
        <w:rPr>
          <w:rFonts w:ascii="Arial Narrow" w:hAnsi="Arial Narrow" w:cs="Arial"/>
          <w:sz w:val="20"/>
          <w:szCs w:val="20"/>
        </w:rPr>
        <w:t>773-</w:t>
      </w:r>
      <w:r w:rsidR="00CE326B" w:rsidRPr="00C5609C">
        <w:rPr>
          <w:rFonts w:ascii="Arial Narrow" w:hAnsi="Arial Narrow" w:cs="Arial"/>
          <w:sz w:val="20"/>
          <w:szCs w:val="20"/>
        </w:rPr>
        <w:t>960-7276</w:t>
      </w:r>
      <w:r w:rsidR="00E81B61">
        <w:rPr>
          <w:rFonts w:ascii="Arial Narrow" w:hAnsi="Arial Narrow" w:cs="Arial"/>
          <w:sz w:val="20"/>
          <w:szCs w:val="20"/>
        </w:rPr>
        <w:br/>
      </w:r>
      <w:hyperlink r:id="rId8" w:history="1">
        <w:r w:rsidR="00CE326B" w:rsidRPr="00C5609C">
          <w:rPr>
            <w:rStyle w:val="Hyperlink"/>
            <w:rFonts w:ascii="Arial Narrow" w:hAnsi="Arial Narrow" w:cs="Arial"/>
            <w:sz w:val="20"/>
            <w:szCs w:val="20"/>
          </w:rPr>
          <w:t>theresa@tmhpublicrelations.com</w:t>
        </w:r>
      </w:hyperlink>
    </w:p>
    <w:p w14:paraId="51B75939" w14:textId="695BBEB5" w:rsidR="0083508D" w:rsidRPr="000F2E2B" w:rsidRDefault="008A512D" w:rsidP="00CF6FF7">
      <w:pPr>
        <w:spacing w:after="320" w:line="240" w:lineRule="auto"/>
        <w:jc w:val="center"/>
        <w:rPr>
          <w:rFonts w:ascii="Arial Narrow" w:hAnsi="Arial Narrow"/>
          <w:i/>
          <w:sz w:val="28"/>
          <w:szCs w:val="28"/>
        </w:rPr>
      </w:pPr>
      <w:r>
        <w:rPr>
          <w:rFonts w:ascii="Arial Narrow" w:hAnsi="Arial Narrow"/>
          <w:b/>
          <w:sz w:val="32"/>
          <w:szCs w:val="32"/>
        </w:rPr>
        <w:br/>
      </w:r>
      <w:r w:rsidR="006A7CD3" w:rsidRPr="002C04E3">
        <w:rPr>
          <w:rFonts w:ascii="Arial Narrow" w:hAnsi="Arial Narrow"/>
          <w:b/>
          <w:sz w:val="32"/>
          <w:szCs w:val="32"/>
        </w:rPr>
        <w:t xml:space="preserve">Kenway Consulting </w:t>
      </w:r>
      <w:r w:rsidR="004844D0" w:rsidRPr="002C04E3">
        <w:rPr>
          <w:rFonts w:ascii="Arial Narrow" w:hAnsi="Arial Narrow"/>
          <w:b/>
          <w:sz w:val="32"/>
          <w:szCs w:val="32"/>
        </w:rPr>
        <w:t>Named</w:t>
      </w:r>
      <w:r w:rsidR="006A7CD3" w:rsidRPr="002C04E3">
        <w:rPr>
          <w:rFonts w:ascii="Arial Narrow" w:hAnsi="Arial Narrow"/>
          <w:b/>
          <w:sz w:val="32"/>
          <w:szCs w:val="32"/>
        </w:rPr>
        <w:t xml:space="preserve"> One of North America’s Best </w:t>
      </w:r>
      <w:r w:rsidR="00827B36" w:rsidRPr="002C04E3">
        <w:rPr>
          <w:rFonts w:ascii="Arial Narrow" w:hAnsi="Arial Narrow"/>
          <w:b/>
          <w:sz w:val="32"/>
          <w:szCs w:val="32"/>
        </w:rPr>
        <w:t>Consulting Firms</w:t>
      </w:r>
      <w:r>
        <w:rPr>
          <w:rFonts w:ascii="Arial Narrow" w:hAnsi="Arial Narrow"/>
          <w:b/>
          <w:sz w:val="32"/>
          <w:szCs w:val="32"/>
        </w:rPr>
        <w:br/>
      </w:r>
      <w:r w:rsidR="00491636" w:rsidRPr="000F2E2B">
        <w:rPr>
          <w:rFonts w:ascii="Arial Narrow" w:hAnsi="Arial Narrow"/>
          <w:i/>
          <w:sz w:val="28"/>
          <w:szCs w:val="28"/>
        </w:rPr>
        <w:t xml:space="preserve">Annual </w:t>
      </w:r>
      <w:r w:rsidR="00B24798" w:rsidRPr="000F2E2B">
        <w:rPr>
          <w:rFonts w:ascii="Arial Narrow" w:hAnsi="Arial Narrow"/>
          <w:i/>
          <w:sz w:val="28"/>
          <w:szCs w:val="28"/>
        </w:rPr>
        <w:t xml:space="preserve">Vault </w:t>
      </w:r>
      <w:r w:rsidR="00491636" w:rsidRPr="000F2E2B">
        <w:rPr>
          <w:rFonts w:ascii="Arial Narrow" w:hAnsi="Arial Narrow"/>
          <w:i/>
          <w:sz w:val="28"/>
          <w:szCs w:val="28"/>
        </w:rPr>
        <w:t xml:space="preserve">rankings </w:t>
      </w:r>
      <w:r w:rsidR="00B24798" w:rsidRPr="000F2E2B">
        <w:rPr>
          <w:rFonts w:ascii="Arial Narrow" w:hAnsi="Arial Narrow"/>
          <w:i/>
          <w:sz w:val="28"/>
          <w:szCs w:val="28"/>
        </w:rPr>
        <w:t>r</w:t>
      </w:r>
      <w:r w:rsidR="00491636" w:rsidRPr="000F2E2B">
        <w:rPr>
          <w:rFonts w:ascii="Arial Narrow" w:hAnsi="Arial Narrow"/>
          <w:i/>
          <w:sz w:val="28"/>
          <w:szCs w:val="28"/>
        </w:rPr>
        <w:t>ecognize</w:t>
      </w:r>
      <w:r w:rsidR="00037054" w:rsidRPr="000F2E2B">
        <w:rPr>
          <w:rFonts w:ascii="Arial Narrow" w:hAnsi="Arial Narrow"/>
          <w:i/>
          <w:sz w:val="28"/>
          <w:szCs w:val="28"/>
        </w:rPr>
        <w:t xml:space="preserve"> Kenway </w:t>
      </w:r>
      <w:r w:rsidR="00EE10F4" w:rsidRPr="000F2E2B">
        <w:rPr>
          <w:rFonts w:ascii="Arial Narrow" w:hAnsi="Arial Narrow"/>
          <w:i/>
          <w:sz w:val="28"/>
          <w:szCs w:val="28"/>
        </w:rPr>
        <w:t>o</w:t>
      </w:r>
      <w:r w:rsidR="002C04E3" w:rsidRPr="000F2E2B">
        <w:rPr>
          <w:rFonts w:ascii="Arial Narrow" w:hAnsi="Arial Narrow"/>
          <w:i/>
          <w:sz w:val="28"/>
          <w:szCs w:val="28"/>
        </w:rPr>
        <w:t xml:space="preserve">n </w:t>
      </w:r>
      <w:r w:rsidR="00B84E19">
        <w:rPr>
          <w:rFonts w:ascii="Arial Narrow" w:hAnsi="Arial Narrow"/>
          <w:i/>
          <w:sz w:val="28"/>
          <w:szCs w:val="28"/>
        </w:rPr>
        <w:t>the</w:t>
      </w:r>
      <w:r w:rsidR="000F2E2B" w:rsidRPr="000F2E2B">
        <w:rPr>
          <w:rFonts w:ascii="Arial Narrow" w:hAnsi="Arial Narrow"/>
          <w:i/>
          <w:sz w:val="28"/>
          <w:szCs w:val="28"/>
        </w:rPr>
        <w:t xml:space="preserve"> </w:t>
      </w:r>
      <w:r w:rsidR="00673881" w:rsidRPr="000F2E2B">
        <w:rPr>
          <w:rFonts w:ascii="Arial Narrow" w:hAnsi="Arial Narrow"/>
          <w:i/>
          <w:sz w:val="28"/>
          <w:szCs w:val="28"/>
        </w:rPr>
        <w:t>“Vault Consulting 50</w:t>
      </w:r>
      <w:r w:rsidR="0067491C" w:rsidRPr="000F2E2B">
        <w:rPr>
          <w:rFonts w:ascii="Arial Narrow" w:hAnsi="Arial Narrow"/>
          <w:i/>
          <w:sz w:val="28"/>
          <w:szCs w:val="28"/>
        </w:rPr>
        <w:t>,</w:t>
      </w:r>
      <w:r w:rsidR="00673881" w:rsidRPr="000F2E2B">
        <w:rPr>
          <w:rFonts w:ascii="Arial Narrow" w:hAnsi="Arial Narrow"/>
          <w:i/>
          <w:sz w:val="28"/>
          <w:szCs w:val="28"/>
        </w:rPr>
        <w:t>”</w:t>
      </w:r>
      <w:r w:rsidR="0067491C" w:rsidRPr="000F2E2B">
        <w:rPr>
          <w:rFonts w:ascii="Arial Narrow" w:hAnsi="Arial Narrow"/>
          <w:i/>
          <w:sz w:val="28"/>
          <w:szCs w:val="28"/>
        </w:rPr>
        <w:t xml:space="preserve"> </w:t>
      </w:r>
      <w:r w:rsidR="00D56C81" w:rsidRPr="000F2E2B">
        <w:rPr>
          <w:rFonts w:ascii="Arial Narrow" w:hAnsi="Arial Narrow"/>
          <w:i/>
          <w:sz w:val="28"/>
          <w:szCs w:val="28"/>
        </w:rPr>
        <w:t>“Best Boutique Consulting Firms</w:t>
      </w:r>
      <w:r w:rsidR="0067491C" w:rsidRPr="000F2E2B">
        <w:rPr>
          <w:rFonts w:ascii="Arial Narrow" w:hAnsi="Arial Narrow"/>
          <w:i/>
          <w:sz w:val="28"/>
          <w:szCs w:val="28"/>
        </w:rPr>
        <w:t>,</w:t>
      </w:r>
      <w:r w:rsidR="00D56C81" w:rsidRPr="000F2E2B">
        <w:rPr>
          <w:rFonts w:ascii="Arial Narrow" w:hAnsi="Arial Narrow"/>
          <w:i/>
          <w:sz w:val="28"/>
          <w:szCs w:val="28"/>
        </w:rPr>
        <w:t xml:space="preserve">” </w:t>
      </w:r>
      <w:r w:rsidR="0067491C" w:rsidRPr="000F2E2B">
        <w:rPr>
          <w:rFonts w:ascii="Arial Narrow" w:hAnsi="Arial Narrow"/>
          <w:i/>
          <w:sz w:val="28"/>
          <w:szCs w:val="28"/>
        </w:rPr>
        <w:t>and</w:t>
      </w:r>
      <w:r w:rsidR="00693E09">
        <w:rPr>
          <w:rFonts w:ascii="Arial Narrow" w:hAnsi="Arial Narrow"/>
          <w:i/>
          <w:sz w:val="28"/>
          <w:szCs w:val="28"/>
        </w:rPr>
        <w:t xml:space="preserve"> 11</w:t>
      </w:r>
      <w:r w:rsidR="00B412F6" w:rsidRPr="000F2E2B">
        <w:rPr>
          <w:rFonts w:ascii="Arial Narrow" w:hAnsi="Arial Narrow"/>
          <w:i/>
          <w:sz w:val="28"/>
          <w:szCs w:val="28"/>
        </w:rPr>
        <w:t xml:space="preserve"> </w:t>
      </w:r>
      <w:r w:rsidR="0067491C" w:rsidRPr="000F2E2B">
        <w:rPr>
          <w:rFonts w:ascii="Arial Narrow" w:hAnsi="Arial Narrow"/>
          <w:i/>
          <w:sz w:val="28"/>
          <w:szCs w:val="28"/>
        </w:rPr>
        <w:t>different</w:t>
      </w:r>
      <w:r w:rsidR="00A31254" w:rsidRPr="000F2E2B">
        <w:rPr>
          <w:rFonts w:ascii="Arial Narrow" w:hAnsi="Arial Narrow"/>
          <w:i/>
          <w:sz w:val="28"/>
          <w:szCs w:val="28"/>
        </w:rPr>
        <w:t xml:space="preserve"> </w:t>
      </w:r>
      <w:r w:rsidR="00B412F6" w:rsidRPr="000F2E2B">
        <w:rPr>
          <w:rFonts w:ascii="Arial Narrow" w:hAnsi="Arial Narrow"/>
          <w:i/>
          <w:sz w:val="28"/>
          <w:szCs w:val="28"/>
        </w:rPr>
        <w:t>“</w:t>
      </w:r>
      <w:r w:rsidR="00EE10F4" w:rsidRPr="000F2E2B">
        <w:rPr>
          <w:rFonts w:ascii="Arial Narrow" w:hAnsi="Arial Narrow"/>
          <w:i/>
          <w:sz w:val="28"/>
          <w:szCs w:val="28"/>
        </w:rPr>
        <w:t xml:space="preserve">Best Firms to Work For by Employment Factor” </w:t>
      </w:r>
      <w:r w:rsidR="0067491C" w:rsidRPr="000F2E2B">
        <w:rPr>
          <w:rFonts w:ascii="Arial Narrow" w:hAnsi="Arial Narrow"/>
          <w:i/>
          <w:sz w:val="28"/>
          <w:szCs w:val="28"/>
        </w:rPr>
        <w:t>lists</w:t>
      </w:r>
    </w:p>
    <w:p w14:paraId="01E6C90F" w14:textId="2F6E2710" w:rsidR="00C33574" w:rsidRDefault="008A512D" w:rsidP="00E81B61">
      <w:pPr>
        <w:spacing w:after="240" w:line="240" w:lineRule="auto"/>
        <w:rPr>
          <w:rFonts w:ascii="Arial Narrow" w:hAnsi="Arial Narrow"/>
          <w:sz w:val="24"/>
          <w:szCs w:val="24"/>
        </w:rPr>
      </w:pPr>
      <w:r>
        <w:rPr>
          <w:rFonts w:ascii="Arial Narrow" w:hAnsi="Arial Narrow"/>
          <w:b/>
          <w:sz w:val="24"/>
          <w:szCs w:val="24"/>
        </w:rPr>
        <w:br/>
      </w:r>
      <w:r w:rsidR="00CE326B" w:rsidRPr="003214F8">
        <w:rPr>
          <w:rFonts w:ascii="Arial Narrow" w:hAnsi="Arial Narrow"/>
          <w:b/>
          <w:sz w:val="24"/>
          <w:szCs w:val="24"/>
        </w:rPr>
        <w:t xml:space="preserve">CHICAGO, </w:t>
      </w:r>
      <w:r w:rsidR="00113748" w:rsidRPr="003214F8">
        <w:rPr>
          <w:rFonts w:ascii="Arial Narrow" w:hAnsi="Arial Narrow"/>
          <w:b/>
          <w:sz w:val="24"/>
          <w:szCs w:val="24"/>
        </w:rPr>
        <w:t>Wednes</w:t>
      </w:r>
      <w:r w:rsidR="009B2EA1" w:rsidRPr="003214F8">
        <w:rPr>
          <w:rFonts w:ascii="Arial Narrow" w:hAnsi="Arial Narrow"/>
          <w:b/>
          <w:sz w:val="24"/>
          <w:szCs w:val="24"/>
        </w:rPr>
        <w:t>day</w:t>
      </w:r>
      <w:r w:rsidR="00A245BC" w:rsidRPr="003214F8">
        <w:rPr>
          <w:rFonts w:ascii="Arial Narrow" w:hAnsi="Arial Narrow"/>
          <w:b/>
          <w:sz w:val="24"/>
          <w:szCs w:val="24"/>
        </w:rPr>
        <w:t xml:space="preserve">, </w:t>
      </w:r>
      <w:r w:rsidR="00113748" w:rsidRPr="003214F8">
        <w:rPr>
          <w:rFonts w:ascii="Arial Narrow" w:hAnsi="Arial Narrow"/>
          <w:b/>
          <w:sz w:val="24"/>
          <w:szCs w:val="24"/>
        </w:rPr>
        <w:t>February 16, 2022</w:t>
      </w:r>
      <w:r w:rsidR="00CE326B" w:rsidRPr="008415B9">
        <w:rPr>
          <w:rFonts w:ascii="Arial Narrow" w:hAnsi="Arial Narrow"/>
          <w:b/>
          <w:sz w:val="24"/>
          <w:szCs w:val="24"/>
        </w:rPr>
        <w:t xml:space="preserve"> </w:t>
      </w:r>
      <w:r w:rsidR="003A1431" w:rsidRPr="008415B9">
        <w:rPr>
          <w:rFonts w:ascii="Arial Narrow" w:hAnsi="Arial Narrow"/>
          <w:sz w:val="24"/>
          <w:szCs w:val="24"/>
        </w:rPr>
        <w:t>–</w:t>
      </w:r>
      <w:r w:rsidR="0069062B" w:rsidRPr="008415B9">
        <w:rPr>
          <w:rFonts w:ascii="Arial Narrow" w:hAnsi="Arial Narrow"/>
          <w:sz w:val="24"/>
          <w:szCs w:val="24"/>
        </w:rPr>
        <w:t xml:space="preserve"> </w:t>
      </w:r>
      <w:hyperlink r:id="rId9" w:history="1">
        <w:r w:rsidR="00FA52A7" w:rsidRPr="008415B9">
          <w:rPr>
            <w:rStyle w:val="Hyperlink"/>
            <w:rFonts w:ascii="Arial Narrow" w:hAnsi="Arial Narrow"/>
            <w:sz w:val="24"/>
            <w:szCs w:val="24"/>
            <w:u w:val="none"/>
          </w:rPr>
          <w:t>Kenway Con</w:t>
        </w:r>
        <w:r w:rsidR="00C65303" w:rsidRPr="008415B9">
          <w:rPr>
            <w:rStyle w:val="Hyperlink"/>
            <w:rFonts w:ascii="Arial Narrow" w:hAnsi="Arial Narrow"/>
            <w:sz w:val="24"/>
            <w:szCs w:val="24"/>
            <w:u w:val="none"/>
          </w:rPr>
          <w:t>sulting</w:t>
        </w:r>
      </w:hyperlink>
      <w:r w:rsidR="00C65303">
        <w:rPr>
          <w:rFonts w:ascii="Arial Narrow" w:hAnsi="Arial Narrow"/>
          <w:sz w:val="24"/>
          <w:szCs w:val="24"/>
        </w:rPr>
        <w:t xml:space="preserve"> </w:t>
      </w:r>
      <w:r w:rsidR="00FD0BE1">
        <w:rPr>
          <w:rFonts w:ascii="Arial Narrow" w:hAnsi="Arial Narrow"/>
          <w:sz w:val="24"/>
          <w:szCs w:val="24"/>
        </w:rPr>
        <w:t xml:space="preserve">announced today that, for the </w:t>
      </w:r>
      <w:r w:rsidR="005C5107">
        <w:rPr>
          <w:rFonts w:ascii="Arial Narrow" w:hAnsi="Arial Narrow"/>
          <w:sz w:val="24"/>
          <w:szCs w:val="24"/>
        </w:rPr>
        <w:t>fourth</w:t>
      </w:r>
      <w:r w:rsidR="00FD0BE1">
        <w:rPr>
          <w:rFonts w:ascii="Arial Narrow" w:hAnsi="Arial Narrow"/>
          <w:sz w:val="24"/>
          <w:szCs w:val="24"/>
        </w:rPr>
        <w:t xml:space="preserve"> </w:t>
      </w:r>
      <w:r w:rsidR="009834CC">
        <w:rPr>
          <w:rFonts w:ascii="Arial Narrow" w:hAnsi="Arial Narrow"/>
          <w:sz w:val="24"/>
          <w:szCs w:val="24"/>
        </w:rPr>
        <w:t>straight year</w:t>
      </w:r>
      <w:r w:rsidR="00FD0BE1">
        <w:rPr>
          <w:rFonts w:ascii="Arial Narrow" w:hAnsi="Arial Narrow"/>
          <w:sz w:val="24"/>
          <w:szCs w:val="24"/>
        </w:rPr>
        <w:t xml:space="preserve">, it </w:t>
      </w:r>
      <w:r w:rsidR="00505E1B">
        <w:rPr>
          <w:rFonts w:ascii="Arial Narrow" w:hAnsi="Arial Narrow"/>
          <w:sz w:val="24"/>
          <w:szCs w:val="24"/>
        </w:rPr>
        <w:t xml:space="preserve">has been named one of </w:t>
      </w:r>
      <w:r w:rsidR="008106D6">
        <w:rPr>
          <w:rFonts w:ascii="Arial Narrow" w:hAnsi="Arial Narrow"/>
          <w:sz w:val="24"/>
          <w:szCs w:val="24"/>
        </w:rPr>
        <w:t xml:space="preserve">the top consulting firms to work for in </w:t>
      </w:r>
      <w:r w:rsidR="009D2283">
        <w:rPr>
          <w:rFonts w:ascii="Arial Narrow" w:hAnsi="Arial Narrow"/>
          <w:sz w:val="24"/>
          <w:szCs w:val="24"/>
        </w:rPr>
        <w:t>North America</w:t>
      </w:r>
      <w:r w:rsidR="003A33F6">
        <w:rPr>
          <w:rFonts w:ascii="Arial Narrow" w:hAnsi="Arial Narrow"/>
          <w:sz w:val="24"/>
          <w:szCs w:val="24"/>
        </w:rPr>
        <w:t xml:space="preserve"> in the prestigious </w:t>
      </w:r>
      <w:hyperlink r:id="rId10" w:history="1">
        <w:r w:rsidR="003A33F6" w:rsidRPr="003A33F6">
          <w:rPr>
            <w:rStyle w:val="Hyperlink"/>
            <w:rFonts w:ascii="Arial Narrow" w:hAnsi="Arial Narrow"/>
            <w:sz w:val="24"/>
            <w:szCs w:val="24"/>
            <w:u w:val="none"/>
          </w:rPr>
          <w:t>Vault Consulting Rankings</w:t>
        </w:r>
      </w:hyperlink>
      <w:r w:rsidR="008106D6">
        <w:rPr>
          <w:rFonts w:ascii="Arial Narrow" w:hAnsi="Arial Narrow"/>
          <w:sz w:val="24"/>
          <w:szCs w:val="24"/>
        </w:rPr>
        <w:t xml:space="preserve">. </w:t>
      </w:r>
      <w:r w:rsidR="001C1E0D">
        <w:rPr>
          <w:rFonts w:ascii="Arial Narrow" w:hAnsi="Arial Narrow"/>
          <w:sz w:val="24"/>
          <w:szCs w:val="24"/>
        </w:rPr>
        <w:t xml:space="preserve">The </w:t>
      </w:r>
      <w:r w:rsidR="00DE01E2">
        <w:rPr>
          <w:rFonts w:ascii="Arial Narrow" w:hAnsi="Arial Narrow"/>
          <w:sz w:val="24"/>
          <w:szCs w:val="24"/>
        </w:rPr>
        <w:t>management and technology consulting firm</w:t>
      </w:r>
      <w:r w:rsidR="00781D3D">
        <w:rPr>
          <w:rFonts w:ascii="Arial Narrow" w:hAnsi="Arial Narrow"/>
          <w:sz w:val="24"/>
          <w:szCs w:val="24"/>
        </w:rPr>
        <w:t xml:space="preserve"> </w:t>
      </w:r>
      <w:r w:rsidR="0017757F">
        <w:rPr>
          <w:rFonts w:ascii="Arial Narrow" w:hAnsi="Arial Narrow"/>
          <w:sz w:val="24"/>
          <w:szCs w:val="24"/>
        </w:rPr>
        <w:t>ranked</w:t>
      </w:r>
      <w:r w:rsidR="008C060A">
        <w:rPr>
          <w:rFonts w:ascii="Arial Narrow" w:hAnsi="Arial Narrow"/>
          <w:sz w:val="24"/>
          <w:szCs w:val="24"/>
        </w:rPr>
        <w:t xml:space="preserve"> </w:t>
      </w:r>
      <w:r w:rsidR="003E2221" w:rsidRPr="00B359A0">
        <w:rPr>
          <w:rFonts w:ascii="Arial Narrow" w:hAnsi="Arial Narrow"/>
          <w:b/>
          <w:sz w:val="24"/>
          <w:szCs w:val="24"/>
        </w:rPr>
        <w:t>#</w:t>
      </w:r>
      <w:r w:rsidR="0017757F">
        <w:rPr>
          <w:rFonts w:ascii="Arial Narrow" w:hAnsi="Arial Narrow"/>
          <w:b/>
          <w:sz w:val="24"/>
          <w:szCs w:val="24"/>
        </w:rPr>
        <w:t>40</w:t>
      </w:r>
      <w:r w:rsidR="003E2221" w:rsidRPr="00B359A0">
        <w:rPr>
          <w:rFonts w:ascii="Arial Narrow" w:hAnsi="Arial Narrow"/>
          <w:b/>
          <w:sz w:val="24"/>
          <w:szCs w:val="24"/>
        </w:rPr>
        <w:t xml:space="preserve"> out of 50</w:t>
      </w:r>
      <w:r w:rsidR="003E2221">
        <w:rPr>
          <w:rFonts w:ascii="Arial Narrow" w:hAnsi="Arial Narrow"/>
          <w:sz w:val="24"/>
          <w:szCs w:val="24"/>
        </w:rPr>
        <w:t xml:space="preserve"> </w:t>
      </w:r>
      <w:r w:rsidR="005D75CD">
        <w:rPr>
          <w:rFonts w:ascii="Arial Narrow" w:hAnsi="Arial Narrow"/>
          <w:sz w:val="24"/>
          <w:szCs w:val="24"/>
        </w:rPr>
        <w:t>on the 20</w:t>
      </w:r>
      <w:r w:rsidR="00FD0BE1">
        <w:rPr>
          <w:rFonts w:ascii="Arial Narrow" w:hAnsi="Arial Narrow"/>
          <w:sz w:val="24"/>
          <w:szCs w:val="24"/>
        </w:rPr>
        <w:t>2</w:t>
      </w:r>
      <w:r w:rsidR="0017757F">
        <w:rPr>
          <w:rFonts w:ascii="Arial Narrow" w:hAnsi="Arial Narrow"/>
          <w:sz w:val="24"/>
          <w:szCs w:val="24"/>
        </w:rPr>
        <w:t>2</w:t>
      </w:r>
      <w:r w:rsidR="005D75CD">
        <w:rPr>
          <w:rFonts w:ascii="Arial Narrow" w:hAnsi="Arial Narrow"/>
          <w:sz w:val="24"/>
          <w:szCs w:val="24"/>
        </w:rPr>
        <w:t xml:space="preserve"> </w:t>
      </w:r>
      <w:r w:rsidR="00781D3D" w:rsidRPr="008E73A7">
        <w:rPr>
          <w:rFonts w:ascii="Arial Narrow" w:hAnsi="Arial Narrow"/>
          <w:sz w:val="24"/>
          <w:szCs w:val="24"/>
        </w:rPr>
        <w:t>“</w:t>
      </w:r>
      <w:hyperlink r:id="rId11" w:history="1">
        <w:r w:rsidR="00781D3D" w:rsidRPr="003A33F6">
          <w:rPr>
            <w:rStyle w:val="Hyperlink"/>
            <w:rFonts w:ascii="Arial Narrow" w:hAnsi="Arial Narrow"/>
            <w:sz w:val="24"/>
            <w:szCs w:val="24"/>
            <w:u w:val="none"/>
          </w:rPr>
          <w:t>Vault Consulting 50</w:t>
        </w:r>
      </w:hyperlink>
      <w:r w:rsidR="00E57042" w:rsidRPr="008E73A7">
        <w:rPr>
          <w:rFonts w:ascii="Arial Narrow" w:hAnsi="Arial Narrow"/>
          <w:sz w:val="24"/>
          <w:szCs w:val="24"/>
        </w:rPr>
        <w:t>”</w:t>
      </w:r>
      <w:r w:rsidR="00781D3D" w:rsidRPr="00E57042">
        <w:rPr>
          <w:rFonts w:ascii="Arial Narrow" w:hAnsi="Arial Narrow"/>
          <w:sz w:val="24"/>
          <w:szCs w:val="24"/>
        </w:rPr>
        <w:t xml:space="preserve"> list</w:t>
      </w:r>
      <w:r w:rsidR="00781D3D">
        <w:rPr>
          <w:rFonts w:ascii="Arial Narrow" w:hAnsi="Arial Narrow"/>
          <w:sz w:val="24"/>
          <w:szCs w:val="24"/>
        </w:rPr>
        <w:t xml:space="preserve"> and </w:t>
      </w:r>
      <w:r w:rsidR="00FD0BE1">
        <w:rPr>
          <w:rFonts w:ascii="Arial Narrow" w:hAnsi="Arial Narrow"/>
          <w:b/>
          <w:sz w:val="24"/>
          <w:szCs w:val="24"/>
        </w:rPr>
        <w:t>#</w:t>
      </w:r>
      <w:r w:rsidR="005142B5">
        <w:rPr>
          <w:rFonts w:ascii="Arial Narrow" w:hAnsi="Arial Narrow"/>
          <w:b/>
          <w:sz w:val="24"/>
          <w:szCs w:val="24"/>
        </w:rPr>
        <w:t>1</w:t>
      </w:r>
      <w:r w:rsidR="0017757F">
        <w:rPr>
          <w:rFonts w:ascii="Arial Narrow" w:hAnsi="Arial Narrow"/>
          <w:b/>
          <w:sz w:val="24"/>
          <w:szCs w:val="24"/>
        </w:rPr>
        <w:t>3</w:t>
      </w:r>
      <w:r w:rsidR="00CF6FF7">
        <w:rPr>
          <w:rFonts w:ascii="Arial Narrow" w:hAnsi="Arial Narrow"/>
          <w:b/>
          <w:sz w:val="24"/>
          <w:szCs w:val="24"/>
        </w:rPr>
        <w:t xml:space="preserve"> out of 3</w:t>
      </w:r>
      <w:r w:rsidR="00C33574" w:rsidRPr="00B359A0">
        <w:rPr>
          <w:rFonts w:ascii="Arial Narrow" w:hAnsi="Arial Narrow"/>
          <w:b/>
          <w:sz w:val="24"/>
          <w:szCs w:val="24"/>
        </w:rPr>
        <w:t>5</w:t>
      </w:r>
      <w:r w:rsidR="00C33574">
        <w:rPr>
          <w:rFonts w:ascii="Arial Narrow" w:hAnsi="Arial Narrow"/>
          <w:sz w:val="24"/>
          <w:szCs w:val="24"/>
        </w:rPr>
        <w:t xml:space="preserve"> on Vault’s 20</w:t>
      </w:r>
      <w:r w:rsidR="00FD0BE1">
        <w:rPr>
          <w:rFonts w:ascii="Arial Narrow" w:hAnsi="Arial Narrow"/>
          <w:sz w:val="24"/>
          <w:szCs w:val="24"/>
        </w:rPr>
        <w:t>2</w:t>
      </w:r>
      <w:r w:rsidR="0017757F">
        <w:rPr>
          <w:rFonts w:ascii="Arial Narrow" w:hAnsi="Arial Narrow"/>
          <w:sz w:val="24"/>
          <w:szCs w:val="24"/>
        </w:rPr>
        <w:t>2</w:t>
      </w:r>
      <w:r w:rsidR="00C33574">
        <w:rPr>
          <w:rFonts w:ascii="Arial Narrow" w:hAnsi="Arial Narrow"/>
          <w:sz w:val="24"/>
          <w:szCs w:val="24"/>
        </w:rPr>
        <w:t xml:space="preserve"> list of </w:t>
      </w:r>
      <w:r w:rsidR="005D75CD" w:rsidRPr="008E73A7">
        <w:rPr>
          <w:rFonts w:ascii="Arial Narrow" w:hAnsi="Arial Narrow"/>
          <w:sz w:val="24"/>
          <w:szCs w:val="24"/>
        </w:rPr>
        <w:t>“</w:t>
      </w:r>
      <w:hyperlink r:id="rId12" w:history="1">
        <w:r w:rsidR="00C33574" w:rsidRPr="003A33F6">
          <w:rPr>
            <w:rStyle w:val="Hyperlink"/>
            <w:rFonts w:ascii="Arial Narrow" w:hAnsi="Arial Narrow"/>
            <w:sz w:val="24"/>
            <w:szCs w:val="24"/>
            <w:u w:val="none"/>
          </w:rPr>
          <w:t>Best Boutique Consulting Firms</w:t>
        </w:r>
      </w:hyperlink>
      <w:r w:rsidR="00C33574" w:rsidRPr="008E73A7">
        <w:rPr>
          <w:rFonts w:ascii="Arial Narrow" w:hAnsi="Arial Narrow"/>
          <w:sz w:val="24"/>
          <w:szCs w:val="24"/>
        </w:rPr>
        <w:t>.</w:t>
      </w:r>
      <w:r w:rsidR="00881CF0" w:rsidRPr="008E73A7">
        <w:rPr>
          <w:rFonts w:ascii="Arial Narrow" w:hAnsi="Arial Narrow"/>
          <w:sz w:val="24"/>
          <w:szCs w:val="24"/>
        </w:rPr>
        <w:t>”</w:t>
      </w:r>
    </w:p>
    <w:p w14:paraId="49AC4D1B" w14:textId="3382A093" w:rsidR="007E161C" w:rsidRDefault="00AF7877" w:rsidP="007E161C">
      <w:pPr>
        <w:spacing w:after="240" w:line="240" w:lineRule="auto"/>
        <w:rPr>
          <w:rFonts w:ascii="Arial Narrow" w:hAnsi="Arial Narrow"/>
          <w:sz w:val="24"/>
          <w:szCs w:val="24"/>
        </w:rPr>
      </w:pPr>
      <w:hyperlink r:id="rId13" w:history="1">
        <w:r w:rsidR="007E161C" w:rsidRPr="00AF7877">
          <w:rPr>
            <w:rStyle w:val="Hyperlink"/>
            <w:rFonts w:ascii="Arial Narrow" w:hAnsi="Arial Narrow"/>
            <w:sz w:val="24"/>
            <w:szCs w:val="24"/>
            <w:u w:val="none"/>
          </w:rPr>
          <w:t>Kenw</w:t>
        </w:r>
        <w:r w:rsidR="007E161C" w:rsidRPr="00AF7877">
          <w:rPr>
            <w:rStyle w:val="Hyperlink"/>
            <w:rFonts w:ascii="Arial Narrow" w:hAnsi="Arial Narrow"/>
            <w:sz w:val="24"/>
            <w:szCs w:val="24"/>
            <w:u w:val="none"/>
          </w:rPr>
          <w:t>a</w:t>
        </w:r>
        <w:r w:rsidR="007E161C" w:rsidRPr="00AF7877">
          <w:rPr>
            <w:rStyle w:val="Hyperlink"/>
            <w:rFonts w:ascii="Arial Narrow" w:hAnsi="Arial Narrow"/>
            <w:sz w:val="24"/>
            <w:szCs w:val="24"/>
            <w:u w:val="none"/>
          </w:rPr>
          <w:t>y</w:t>
        </w:r>
      </w:hyperlink>
      <w:r w:rsidR="007E161C" w:rsidRPr="00AF7877">
        <w:rPr>
          <w:rFonts w:ascii="Arial Narrow" w:hAnsi="Arial Narrow"/>
          <w:sz w:val="24"/>
          <w:szCs w:val="24"/>
        </w:rPr>
        <w:t xml:space="preserve"> </w:t>
      </w:r>
      <w:r w:rsidR="007E161C">
        <w:rPr>
          <w:rFonts w:ascii="Arial Narrow" w:hAnsi="Arial Narrow"/>
          <w:sz w:val="24"/>
          <w:szCs w:val="24"/>
        </w:rPr>
        <w:t xml:space="preserve">was also recognized on </w:t>
      </w:r>
      <w:r w:rsidR="00693E09">
        <w:rPr>
          <w:rFonts w:ascii="Arial Narrow" w:hAnsi="Arial Narrow"/>
          <w:sz w:val="24"/>
          <w:szCs w:val="24"/>
        </w:rPr>
        <w:t>11</w:t>
      </w:r>
      <w:r w:rsidR="0016090E">
        <w:rPr>
          <w:rFonts w:ascii="Arial Narrow" w:hAnsi="Arial Narrow"/>
          <w:sz w:val="24"/>
          <w:szCs w:val="24"/>
        </w:rPr>
        <w:t xml:space="preserve"> of </w:t>
      </w:r>
      <w:r w:rsidR="007E161C">
        <w:rPr>
          <w:rFonts w:ascii="Arial Narrow" w:hAnsi="Arial Narrow"/>
          <w:sz w:val="24"/>
          <w:szCs w:val="24"/>
        </w:rPr>
        <w:t>Vault’s “</w:t>
      </w:r>
      <w:hyperlink r:id="rId14" w:history="1">
        <w:r w:rsidR="00F62173" w:rsidRPr="003A33F6">
          <w:rPr>
            <w:rStyle w:val="Hyperlink"/>
            <w:rFonts w:ascii="Arial Narrow" w:hAnsi="Arial Narrow"/>
            <w:sz w:val="24"/>
            <w:szCs w:val="24"/>
            <w:u w:val="none"/>
          </w:rPr>
          <w:t>Best Firms to Wor</w:t>
        </w:r>
        <w:r w:rsidR="00F62173" w:rsidRPr="003A33F6">
          <w:rPr>
            <w:rStyle w:val="Hyperlink"/>
            <w:rFonts w:ascii="Arial Narrow" w:hAnsi="Arial Narrow"/>
            <w:sz w:val="24"/>
            <w:szCs w:val="24"/>
            <w:u w:val="none"/>
          </w:rPr>
          <w:t>k</w:t>
        </w:r>
        <w:r w:rsidR="00F62173" w:rsidRPr="003A33F6">
          <w:rPr>
            <w:rStyle w:val="Hyperlink"/>
            <w:rFonts w:ascii="Arial Narrow" w:hAnsi="Arial Narrow"/>
            <w:sz w:val="24"/>
            <w:szCs w:val="24"/>
            <w:u w:val="none"/>
          </w:rPr>
          <w:t xml:space="preserve"> For by Employment Factor</w:t>
        </w:r>
      </w:hyperlink>
      <w:r w:rsidR="007E161C">
        <w:rPr>
          <w:rFonts w:ascii="Arial Narrow" w:hAnsi="Arial Narrow"/>
          <w:sz w:val="24"/>
          <w:szCs w:val="24"/>
        </w:rPr>
        <w:t>” lis</w:t>
      </w:r>
      <w:r w:rsidR="00F62173">
        <w:rPr>
          <w:rFonts w:ascii="Arial Narrow" w:hAnsi="Arial Narrow"/>
          <w:sz w:val="24"/>
          <w:szCs w:val="24"/>
        </w:rPr>
        <w:t xml:space="preserve">ts in the following categories: </w:t>
      </w:r>
      <w:hyperlink r:id="rId15" w:history="1">
        <w:r w:rsidR="00833E51" w:rsidRPr="00230A3B">
          <w:rPr>
            <w:rStyle w:val="Hyperlink"/>
            <w:rFonts w:ascii="Arial Narrow" w:hAnsi="Arial Narrow"/>
            <w:sz w:val="24"/>
            <w:szCs w:val="24"/>
            <w:u w:val="none"/>
          </w:rPr>
          <w:t>Internal Mo</w:t>
        </w:r>
        <w:r w:rsidR="00833E51" w:rsidRPr="00230A3B">
          <w:rPr>
            <w:rStyle w:val="Hyperlink"/>
            <w:rFonts w:ascii="Arial Narrow" w:hAnsi="Arial Narrow"/>
            <w:sz w:val="24"/>
            <w:szCs w:val="24"/>
            <w:u w:val="none"/>
          </w:rPr>
          <w:t>b</w:t>
        </w:r>
        <w:r w:rsidR="00833E51" w:rsidRPr="00230A3B">
          <w:rPr>
            <w:rStyle w:val="Hyperlink"/>
            <w:rFonts w:ascii="Arial Narrow" w:hAnsi="Arial Narrow"/>
            <w:sz w:val="24"/>
            <w:szCs w:val="24"/>
            <w:u w:val="none"/>
          </w:rPr>
          <w:t>ility</w:t>
        </w:r>
      </w:hyperlink>
      <w:r w:rsidR="00833E51" w:rsidRPr="003B3FB9">
        <w:rPr>
          <w:rFonts w:ascii="Arial Narrow" w:hAnsi="Arial Narrow"/>
          <w:sz w:val="24"/>
          <w:szCs w:val="24"/>
        </w:rPr>
        <w:t>:</w:t>
      </w:r>
      <w:r w:rsidR="00833E51">
        <w:rPr>
          <w:rFonts w:ascii="Arial Narrow" w:hAnsi="Arial Narrow"/>
          <w:sz w:val="24"/>
          <w:szCs w:val="24"/>
        </w:rPr>
        <w:t xml:space="preserve"> </w:t>
      </w:r>
      <w:r w:rsidR="00833E51">
        <w:rPr>
          <w:rFonts w:ascii="Arial Narrow" w:hAnsi="Arial Narrow"/>
          <w:b/>
          <w:sz w:val="24"/>
          <w:szCs w:val="24"/>
        </w:rPr>
        <w:t>#7</w:t>
      </w:r>
      <w:r w:rsidR="00833E51" w:rsidRPr="00B359A0">
        <w:rPr>
          <w:rFonts w:ascii="Arial Narrow" w:hAnsi="Arial Narrow"/>
          <w:b/>
          <w:sz w:val="24"/>
          <w:szCs w:val="24"/>
        </w:rPr>
        <w:t xml:space="preserve"> out of 25</w:t>
      </w:r>
      <w:r w:rsidR="00833E51" w:rsidRPr="00891B48">
        <w:rPr>
          <w:rFonts w:ascii="Arial Narrow" w:hAnsi="Arial Narrow"/>
          <w:sz w:val="24"/>
          <w:szCs w:val="24"/>
        </w:rPr>
        <w:t>;</w:t>
      </w:r>
      <w:r w:rsidR="00833E51">
        <w:rPr>
          <w:rFonts w:ascii="Arial Narrow" w:hAnsi="Arial Narrow"/>
          <w:b/>
          <w:sz w:val="24"/>
          <w:szCs w:val="24"/>
        </w:rPr>
        <w:t xml:space="preserve"> </w:t>
      </w:r>
      <w:hyperlink r:id="rId16" w:history="1">
        <w:r w:rsidR="00344A44" w:rsidRPr="00230A3B">
          <w:rPr>
            <w:rStyle w:val="Hyperlink"/>
            <w:rFonts w:ascii="Arial Narrow" w:hAnsi="Arial Narrow"/>
            <w:sz w:val="24"/>
            <w:szCs w:val="24"/>
            <w:u w:val="none"/>
          </w:rPr>
          <w:t>Work/Life Balance</w:t>
        </w:r>
      </w:hyperlink>
      <w:r w:rsidR="00344A44" w:rsidRPr="003B3FB9">
        <w:rPr>
          <w:rFonts w:ascii="Arial Narrow" w:hAnsi="Arial Narrow"/>
          <w:sz w:val="24"/>
          <w:szCs w:val="24"/>
        </w:rPr>
        <w:t>:</w:t>
      </w:r>
      <w:r w:rsidR="00344A44" w:rsidRPr="00B136B1">
        <w:rPr>
          <w:rFonts w:ascii="Arial Narrow" w:hAnsi="Arial Narrow"/>
          <w:sz w:val="24"/>
          <w:szCs w:val="24"/>
        </w:rPr>
        <w:t xml:space="preserve"> </w:t>
      </w:r>
      <w:r w:rsidR="00344A44" w:rsidRPr="00B359A0">
        <w:rPr>
          <w:rFonts w:ascii="Arial Narrow" w:hAnsi="Arial Narrow"/>
          <w:b/>
          <w:sz w:val="24"/>
          <w:szCs w:val="24"/>
        </w:rPr>
        <w:t>#</w:t>
      </w:r>
      <w:r w:rsidR="00833E51">
        <w:rPr>
          <w:rFonts w:ascii="Arial Narrow" w:hAnsi="Arial Narrow"/>
          <w:b/>
          <w:sz w:val="24"/>
          <w:szCs w:val="24"/>
        </w:rPr>
        <w:t xml:space="preserve">8 </w:t>
      </w:r>
      <w:r w:rsidR="00344A44" w:rsidRPr="00B359A0">
        <w:rPr>
          <w:rFonts w:ascii="Arial Narrow" w:hAnsi="Arial Narrow"/>
          <w:b/>
          <w:sz w:val="24"/>
          <w:szCs w:val="24"/>
        </w:rPr>
        <w:t>out of 25</w:t>
      </w:r>
      <w:r w:rsidR="00344A44" w:rsidRPr="00891B48">
        <w:rPr>
          <w:rFonts w:ascii="Arial Narrow" w:hAnsi="Arial Narrow"/>
          <w:sz w:val="24"/>
          <w:szCs w:val="24"/>
        </w:rPr>
        <w:t>;</w:t>
      </w:r>
      <w:r w:rsidR="00833E51">
        <w:rPr>
          <w:rFonts w:ascii="Arial Narrow" w:hAnsi="Arial Narrow"/>
          <w:sz w:val="24"/>
          <w:szCs w:val="24"/>
        </w:rPr>
        <w:t xml:space="preserve"> </w:t>
      </w:r>
      <w:hyperlink r:id="rId17" w:history="1">
        <w:r w:rsidR="00833E51" w:rsidRPr="00230A3B">
          <w:rPr>
            <w:rStyle w:val="Hyperlink"/>
            <w:rFonts w:ascii="Arial Narrow" w:hAnsi="Arial Narrow"/>
            <w:sz w:val="24"/>
            <w:szCs w:val="24"/>
            <w:u w:val="none"/>
          </w:rPr>
          <w:t>Level of Challenge</w:t>
        </w:r>
      </w:hyperlink>
      <w:r w:rsidR="00833E51" w:rsidRPr="00230A3B">
        <w:rPr>
          <w:rFonts w:ascii="Arial Narrow" w:hAnsi="Arial Narrow"/>
          <w:sz w:val="24"/>
          <w:szCs w:val="24"/>
        </w:rPr>
        <w:t>:</w:t>
      </w:r>
      <w:r w:rsidR="00833E51">
        <w:rPr>
          <w:rFonts w:ascii="Arial Narrow" w:hAnsi="Arial Narrow"/>
          <w:sz w:val="24"/>
          <w:szCs w:val="24"/>
        </w:rPr>
        <w:t xml:space="preserve"> </w:t>
      </w:r>
      <w:r w:rsidR="00833E51" w:rsidRPr="00833E51">
        <w:rPr>
          <w:rFonts w:ascii="Arial Narrow" w:hAnsi="Arial Narrow"/>
          <w:b/>
          <w:sz w:val="24"/>
          <w:szCs w:val="24"/>
        </w:rPr>
        <w:t>#10 out of 25</w:t>
      </w:r>
      <w:r w:rsidR="00833E51">
        <w:rPr>
          <w:rFonts w:ascii="Arial Narrow" w:hAnsi="Arial Narrow"/>
          <w:sz w:val="24"/>
          <w:szCs w:val="24"/>
        </w:rPr>
        <w:t>;</w:t>
      </w:r>
      <w:r w:rsidR="00344A44">
        <w:rPr>
          <w:rFonts w:ascii="Arial Narrow" w:hAnsi="Arial Narrow"/>
          <w:sz w:val="24"/>
          <w:szCs w:val="24"/>
        </w:rPr>
        <w:t xml:space="preserve"> </w:t>
      </w:r>
      <w:bookmarkStart w:id="0" w:name="_GoBack"/>
      <w:r w:rsidR="00693E09" w:rsidRPr="00693E09">
        <w:rPr>
          <w:rFonts w:ascii="Arial Narrow" w:hAnsi="Arial Narrow"/>
          <w:sz w:val="24"/>
          <w:szCs w:val="24"/>
        </w:rPr>
        <w:fldChar w:fldCharType="begin"/>
      </w:r>
      <w:r w:rsidR="00693E09" w:rsidRPr="00693E09">
        <w:rPr>
          <w:rFonts w:ascii="Arial Narrow" w:hAnsi="Arial Narrow"/>
          <w:sz w:val="24"/>
          <w:szCs w:val="24"/>
        </w:rPr>
        <w:instrText xml:space="preserve"> HYPERLINK "https://firsthand.co/best-companies-to-work-for/consulting/best-to-work-for/diversity" </w:instrText>
      </w:r>
      <w:r w:rsidR="00693E09" w:rsidRPr="00693E09">
        <w:rPr>
          <w:rFonts w:ascii="Arial Narrow" w:hAnsi="Arial Narrow"/>
          <w:sz w:val="24"/>
          <w:szCs w:val="24"/>
        </w:rPr>
      </w:r>
      <w:r w:rsidR="00693E09" w:rsidRPr="00693E09">
        <w:rPr>
          <w:rFonts w:ascii="Arial Narrow" w:hAnsi="Arial Narrow"/>
          <w:sz w:val="24"/>
          <w:szCs w:val="24"/>
        </w:rPr>
        <w:fldChar w:fldCharType="separate"/>
      </w:r>
      <w:r w:rsidR="00693E09" w:rsidRPr="00693E09">
        <w:rPr>
          <w:rStyle w:val="Hyperlink"/>
          <w:rFonts w:ascii="Arial Narrow" w:hAnsi="Arial Narrow"/>
          <w:sz w:val="24"/>
          <w:szCs w:val="24"/>
          <w:u w:val="none"/>
        </w:rPr>
        <w:t>Diversity</w:t>
      </w:r>
      <w:r w:rsidR="00693E09" w:rsidRPr="00693E09">
        <w:rPr>
          <w:rFonts w:ascii="Arial Narrow" w:hAnsi="Arial Narrow"/>
          <w:sz w:val="24"/>
          <w:szCs w:val="24"/>
        </w:rPr>
        <w:fldChar w:fldCharType="end"/>
      </w:r>
      <w:bookmarkEnd w:id="0"/>
      <w:r w:rsidR="00693E09">
        <w:rPr>
          <w:rFonts w:ascii="Arial Narrow" w:hAnsi="Arial Narrow"/>
          <w:sz w:val="24"/>
          <w:szCs w:val="24"/>
        </w:rPr>
        <w:t xml:space="preserve">: </w:t>
      </w:r>
      <w:r w:rsidR="00693E09" w:rsidRPr="00693E09">
        <w:rPr>
          <w:rFonts w:ascii="Arial Narrow" w:hAnsi="Arial Narrow"/>
          <w:b/>
          <w:sz w:val="24"/>
          <w:szCs w:val="24"/>
        </w:rPr>
        <w:t>#11 out of 25</w:t>
      </w:r>
      <w:r w:rsidR="00693E09">
        <w:rPr>
          <w:rFonts w:ascii="Arial Narrow" w:hAnsi="Arial Narrow"/>
          <w:sz w:val="24"/>
          <w:szCs w:val="24"/>
        </w:rPr>
        <w:t xml:space="preserve">; </w:t>
      </w:r>
      <w:hyperlink r:id="rId18" w:history="1">
        <w:r w:rsidR="00591DA6" w:rsidRPr="00230A3B">
          <w:rPr>
            <w:rStyle w:val="Hyperlink"/>
            <w:rFonts w:ascii="Arial Narrow" w:hAnsi="Arial Narrow"/>
            <w:sz w:val="24"/>
            <w:szCs w:val="24"/>
            <w:u w:val="none"/>
          </w:rPr>
          <w:t>Relationships with Supervisors</w:t>
        </w:r>
      </w:hyperlink>
      <w:r w:rsidR="00591DA6">
        <w:rPr>
          <w:rFonts w:ascii="Arial Narrow" w:hAnsi="Arial Narrow"/>
          <w:sz w:val="24"/>
          <w:szCs w:val="24"/>
        </w:rPr>
        <w:t xml:space="preserve">: </w:t>
      </w:r>
      <w:r w:rsidR="00591DA6" w:rsidRPr="00591DA6">
        <w:rPr>
          <w:rFonts w:ascii="Arial Narrow" w:hAnsi="Arial Narrow"/>
          <w:b/>
          <w:sz w:val="24"/>
          <w:szCs w:val="24"/>
        </w:rPr>
        <w:t>#14 out of 25</w:t>
      </w:r>
      <w:r w:rsidR="00591DA6" w:rsidRPr="00230A3B">
        <w:rPr>
          <w:rFonts w:ascii="Arial Narrow" w:hAnsi="Arial Narrow"/>
          <w:sz w:val="24"/>
          <w:szCs w:val="24"/>
        </w:rPr>
        <w:t xml:space="preserve">; </w:t>
      </w:r>
      <w:hyperlink r:id="rId19" w:history="1">
        <w:r w:rsidR="008C060A" w:rsidRPr="00230A3B">
          <w:rPr>
            <w:rStyle w:val="Hyperlink"/>
            <w:rFonts w:ascii="Arial Narrow" w:hAnsi="Arial Narrow"/>
            <w:sz w:val="24"/>
            <w:szCs w:val="24"/>
            <w:u w:val="none"/>
          </w:rPr>
          <w:t>Hours in the Office</w:t>
        </w:r>
      </w:hyperlink>
      <w:r w:rsidR="008C060A" w:rsidRPr="00230A3B">
        <w:rPr>
          <w:rFonts w:ascii="Arial Narrow" w:hAnsi="Arial Narrow"/>
          <w:sz w:val="24"/>
          <w:szCs w:val="24"/>
        </w:rPr>
        <w:t>:</w:t>
      </w:r>
      <w:r w:rsidR="008C060A" w:rsidRPr="00B136B1">
        <w:rPr>
          <w:rFonts w:ascii="Arial Narrow" w:hAnsi="Arial Narrow"/>
          <w:sz w:val="24"/>
          <w:szCs w:val="24"/>
        </w:rPr>
        <w:t xml:space="preserve"> </w:t>
      </w:r>
      <w:r w:rsidR="008C060A" w:rsidRPr="00B359A0">
        <w:rPr>
          <w:rFonts w:ascii="Arial Narrow" w:hAnsi="Arial Narrow"/>
          <w:b/>
          <w:sz w:val="24"/>
          <w:szCs w:val="24"/>
        </w:rPr>
        <w:t>#</w:t>
      </w:r>
      <w:r w:rsidR="00833E51">
        <w:rPr>
          <w:rFonts w:ascii="Arial Narrow" w:hAnsi="Arial Narrow"/>
          <w:b/>
          <w:sz w:val="24"/>
          <w:szCs w:val="24"/>
        </w:rPr>
        <w:t>1</w:t>
      </w:r>
      <w:r w:rsidR="008C060A">
        <w:rPr>
          <w:rFonts w:ascii="Arial Narrow" w:hAnsi="Arial Narrow"/>
          <w:b/>
          <w:sz w:val="24"/>
          <w:szCs w:val="24"/>
        </w:rPr>
        <w:t>5</w:t>
      </w:r>
      <w:r w:rsidR="008C060A" w:rsidRPr="00B359A0">
        <w:rPr>
          <w:rFonts w:ascii="Arial Narrow" w:hAnsi="Arial Narrow"/>
          <w:b/>
          <w:sz w:val="24"/>
          <w:szCs w:val="24"/>
        </w:rPr>
        <w:t xml:space="preserve"> out of 25</w:t>
      </w:r>
      <w:r w:rsidR="008C060A" w:rsidRPr="00891B48">
        <w:rPr>
          <w:rFonts w:ascii="Arial Narrow" w:hAnsi="Arial Narrow"/>
          <w:sz w:val="24"/>
          <w:szCs w:val="24"/>
        </w:rPr>
        <w:t>;</w:t>
      </w:r>
      <w:r w:rsidR="008C060A">
        <w:rPr>
          <w:rFonts w:ascii="Arial Narrow" w:hAnsi="Arial Narrow"/>
          <w:b/>
          <w:sz w:val="24"/>
          <w:szCs w:val="24"/>
        </w:rPr>
        <w:t xml:space="preserve"> </w:t>
      </w:r>
      <w:hyperlink r:id="rId20" w:history="1">
        <w:r w:rsidR="00833E51" w:rsidRPr="00230A3B">
          <w:rPr>
            <w:rStyle w:val="Hyperlink"/>
            <w:rFonts w:ascii="Arial Narrow" w:hAnsi="Arial Narrow"/>
            <w:sz w:val="24"/>
            <w:szCs w:val="24"/>
            <w:u w:val="none"/>
          </w:rPr>
          <w:t>Interaction with Clients</w:t>
        </w:r>
      </w:hyperlink>
      <w:r w:rsidR="00833E51" w:rsidRPr="00230A3B">
        <w:rPr>
          <w:rFonts w:ascii="Arial Narrow" w:hAnsi="Arial Narrow"/>
          <w:sz w:val="24"/>
          <w:szCs w:val="24"/>
        </w:rPr>
        <w:t>:</w:t>
      </w:r>
      <w:r w:rsidR="00833E51">
        <w:rPr>
          <w:rFonts w:ascii="Arial Narrow" w:hAnsi="Arial Narrow"/>
          <w:sz w:val="24"/>
          <w:szCs w:val="24"/>
        </w:rPr>
        <w:t xml:space="preserve"> </w:t>
      </w:r>
      <w:r w:rsidR="00833E51" w:rsidRPr="00833E51">
        <w:rPr>
          <w:rFonts w:ascii="Arial Narrow" w:hAnsi="Arial Narrow"/>
          <w:b/>
          <w:sz w:val="24"/>
          <w:szCs w:val="24"/>
        </w:rPr>
        <w:t>#17 out of 25</w:t>
      </w:r>
      <w:r w:rsidR="00833E51">
        <w:rPr>
          <w:rFonts w:ascii="Arial Narrow" w:hAnsi="Arial Narrow"/>
          <w:sz w:val="24"/>
          <w:szCs w:val="24"/>
        </w:rPr>
        <w:t xml:space="preserve">; </w:t>
      </w:r>
      <w:hyperlink r:id="rId21" w:history="1">
        <w:r w:rsidR="00833E51" w:rsidRPr="004447FE">
          <w:rPr>
            <w:rStyle w:val="Hyperlink"/>
            <w:rFonts w:ascii="Arial Narrow" w:hAnsi="Arial Narrow"/>
            <w:sz w:val="24"/>
            <w:szCs w:val="24"/>
            <w:u w:val="none"/>
          </w:rPr>
          <w:t>Satisfaction</w:t>
        </w:r>
      </w:hyperlink>
      <w:r w:rsidR="00833E51" w:rsidRPr="004447FE">
        <w:rPr>
          <w:rFonts w:ascii="Arial Narrow" w:hAnsi="Arial Narrow"/>
          <w:sz w:val="24"/>
          <w:szCs w:val="24"/>
        </w:rPr>
        <w:t>:</w:t>
      </w:r>
      <w:r w:rsidR="00833E51">
        <w:rPr>
          <w:rFonts w:ascii="Arial Narrow" w:hAnsi="Arial Narrow"/>
          <w:sz w:val="24"/>
          <w:szCs w:val="24"/>
        </w:rPr>
        <w:t xml:space="preserve"> </w:t>
      </w:r>
      <w:r w:rsidR="00833E51" w:rsidRPr="00833E51">
        <w:rPr>
          <w:rFonts w:ascii="Arial Narrow" w:hAnsi="Arial Narrow"/>
          <w:b/>
          <w:sz w:val="24"/>
          <w:szCs w:val="24"/>
        </w:rPr>
        <w:t>#17 out of 25</w:t>
      </w:r>
      <w:r w:rsidR="00833E51">
        <w:rPr>
          <w:rFonts w:ascii="Arial Narrow" w:hAnsi="Arial Narrow"/>
          <w:sz w:val="24"/>
          <w:szCs w:val="24"/>
        </w:rPr>
        <w:t xml:space="preserve">; </w:t>
      </w:r>
      <w:hyperlink r:id="rId22" w:history="1">
        <w:r w:rsidR="00591DA6" w:rsidRPr="004447FE">
          <w:rPr>
            <w:rStyle w:val="Hyperlink"/>
            <w:rFonts w:ascii="Arial Narrow" w:hAnsi="Arial Narrow"/>
            <w:sz w:val="24"/>
            <w:szCs w:val="24"/>
            <w:u w:val="none"/>
          </w:rPr>
          <w:t>Promotion Policies</w:t>
        </w:r>
      </w:hyperlink>
      <w:r w:rsidR="00591DA6">
        <w:rPr>
          <w:rFonts w:ascii="Arial Narrow" w:hAnsi="Arial Narrow"/>
          <w:sz w:val="24"/>
          <w:szCs w:val="24"/>
        </w:rPr>
        <w:t xml:space="preserve">: </w:t>
      </w:r>
      <w:r w:rsidR="00591DA6" w:rsidRPr="00591DA6">
        <w:rPr>
          <w:rFonts w:ascii="Arial Narrow" w:hAnsi="Arial Narrow"/>
          <w:b/>
          <w:sz w:val="24"/>
          <w:szCs w:val="24"/>
        </w:rPr>
        <w:t>#17 out of 25</w:t>
      </w:r>
      <w:r w:rsidR="00591DA6">
        <w:rPr>
          <w:rFonts w:ascii="Arial Narrow" w:hAnsi="Arial Narrow"/>
          <w:sz w:val="24"/>
          <w:szCs w:val="24"/>
        </w:rPr>
        <w:t xml:space="preserve">; </w:t>
      </w:r>
      <w:hyperlink r:id="rId23" w:history="1">
        <w:r w:rsidR="004447FE" w:rsidRPr="004447FE">
          <w:rPr>
            <w:rStyle w:val="Hyperlink"/>
            <w:rFonts w:ascii="Arial Narrow" w:hAnsi="Arial Narrow"/>
            <w:sz w:val="24"/>
            <w:szCs w:val="24"/>
            <w:u w:val="none"/>
          </w:rPr>
          <w:t>Compensation</w:t>
        </w:r>
      </w:hyperlink>
      <w:r w:rsidR="004447FE" w:rsidRPr="004447FE">
        <w:rPr>
          <w:rFonts w:ascii="Arial Narrow" w:hAnsi="Arial Narrow"/>
          <w:sz w:val="24"/>
          <w:szCs w:val="24"/>
        </w:rPr>
        <w:t>:</w:t>
      </w:r>
      <w:r w:rsidR="004447FE">
        <w:rPr>
          <w:rFonts w:ascii="Arial Narrow" w:hAnsi="Arial Narrow"/>
          <w:b/>
          <w:sz w:val="24"/>
          <w:szCs w:val="24"/>
        </w:rPr>
        <w:t xml:space="preserve"> </w:t>
      </w:r>
      <w:r w:rsidR="00202353">
        <w:rPr>
          <w:rFonts w:ascii="Arial Narrow" w:hAnsi="Arial Narrow"/>
          <w:b/>
          <w:sz w:val="24"/>
          <w:szCs w:val="24"/>
        </w:rPr>
        <w:t>#1</w:t>
      </w:r>
      <w:r w:rsidR="00591DA6">
        <w:rPr>
          <w:rFonts w:ascii="Arial Narrow" w:hAnsi="Arial Narrow"/>
          <w:b/>
          <w:sz w:val="24"/>
          <w:szCs w:val="24"/>
        </w:rPr>
        <w:t>8</w:t>
      </w:r>
      <w:r w:rsidR="00202353">
        <w:rPr>
          <w:rFonts w:ascii="Arial Narrow" w:hAnsi="Arial Narrow"/>
          <w:b/>
          <w:sz w:val="24"/>
          <w:szCs w:val="24"/>
        </w:rPr>
        <w:t xml:space="preserve"> out of 25</w:t>
      </w:r>
      <w:r w:rsidR="00202353" w:rsidRPr="00891B48">
        <w:rPr>
          <w:rFonts w:ascii="Arial Narrow" w:hAnsi="Arial Narrow"/>
          <w:sz w:val="24"/>
          <w:szCs w:val="24"/>
        </w:rPr>
        <w:t>;</w:t>
      </w:r>
      <w:r w:rsidR="00202353">
        <w:rPr>
          <w:rFonts w:ascii="Arial Narrow" w:hAnsi="Arial Narrow"/>
          <w:b/>
          <w:sz w:val="24"/>
          <w:szCs w:val="24"/>
        </w:rPr>
        <w:t xml:space="preserve"> </w:t>
      </w:r>
      <w:r w:rsidR="00202353" w:rsidRPr="00202353">
        <w:rPr>
          <w:rFonts w:ascii="Arial Narrow" w:hAnsi="Arial Narrow"/>
          <w:sz w:val="24"/>
          <w:szCs w:val="24"/>
        </w:rPr>
        <w:t>and</w:t>
      </w:r>
      <w:r w:rsidR="00202353">
        <w:rPr>
          <w:rFonts w:ascii="Arial Narrow" w:hAnsi="Arial Narrow"/>
          <w:b/>
          <w:sz w:val="24"/>
          <w:szCs w:val="24"/>
        </w:rPr>
        <w:t xml:space="preserve"> </w:t>
      </w:r>
      <w:hyperlink r:id="rId24" w:history="1">
        <w:r w:rsidR="00591DA6" w:rsidRPr="004447FE">
          <w:rPr>
            <w:rStyle w:val="Hyperlink"/>
            <w:rFonts w:ascii="Arial Narrow" w:hAnsi="Arial Narrow"/>
            <w:sz w:val="24"/>
            <w:szCs w:val="24"/>
            <w:u w:val="none"/>
          </w:rPr>
          <w:t>Firm Culture</w:t>
        </w:r>
      </w:hyperlink>
      <w:r w:rsidR="007E161C" w:rsidRPr="00D040A1">
        <w:rPr>
          <w:rFonts w:ascii="Arial Narrow" w:hAnsi="Arial Narrow"/>
          <w:sz w:val="24"/>
          <w:szCs w:val="24"/>
        </w:rPr>
        <w:t xml:space="preserve">: </w:t>
      </w:r>
      <w:r w:rsidR="007E161C" w:rsidRPr="00D040A1">
        <w:rPr>
          <w:rFonts w:ascii="Arial Narrow" w:hAnsi="Arial Narrow"/>
          <w:b/>
          <w:sz w:val="24"/>
          <w:szCs w:val="24"/>
        </w:rPr>
        <w:t>#</w:t>
      </w:r>
      <w:r w:rsidR="00591DA6">
        <w:rPr>
          <w:rFonts w:ascii="Arial Narrow" w:hAnsi="Arial Narrow"/>
          <w:b/>
          <w:sz w:val="24"/>
          <w:szCs w:val="24"/>
        </w:rPr>
        <w:t>21</w:t>
      </w:r>
      <w:r w:rsidR="007E161C" w:rsidRPr="00B359A0">
        <w:rPr>
          <w:rFonts w:ascii="Arial Narrow" w:hAnsi="Arial Narrow"/>
          <w:b/>
          <w:sz w:val="24"/>
          <w:szCs w:val="24"/>
        </w:rPr>
        <w:t xml:space="preserve"> out of 25</w:t>
      </w:r>
      <w:r w:rsidR="009214AF">
        <w:rPr>
          <w:rFonts w:ascii="Arial Narrow" w:hAnsi="Arial Narrow"/>
          <w:sz w:val="24"/>
          <w:szCs w:val="24"/>
        </w:rPr>
        <w:t>.</w:t>
      </w:r>
      <w:r w:rsidR="00344A44">
        <w:rPr>
          <w:rFonts w:ascii="Arial Narrow" w:hAnsi="Arial Narrow"/>
          <w:sz w:val="24"/>
          <w:szCs w:val="24"/>
        </w:rPr>
        <w:t xml:space="preserve"> </w:t>
      </w:r>
    </w:p>
    <w:p w14:paraId="02DE5FCC" w14:textId="3BCF5EE6" w:rsidR="00492624" w:rsidRDefault="00492624" w:rsidP="007E161C">
      <w:pPr>
        <w:spacing w:after="240" w:line="240" w:lineRule="auto"/>
        <w:rPr>
          <w:rFonts w:ascii="Arial Narrow" w:hAnsi="Arial Narrow"/>
          <w:sz w:val="24"/>
          <w:szCs w:val="24"/>
        </w:rPr>
      </w:pPr>
      <w:r>
        <w:rPr>
          <w:rFonts w:ascii="Arial Narrow" w:hAnsi="Arial Narrow"/>
          <w:sz w:val="24"/>
          <w:szCs w:val="24"/>
        </w:rPr>
        <w:t xml:space="preserve">“We’re honored to, once again, be </w:t>
      </w:r>
      <w:r w:rsidR="003E1F58">
        <w:rPr>
          <w:rFonts w:ascii="Arial Narrow" w:hAnsi="Arial Narrow"/>
          <w:sz w:val="24"/>
          <w:szCs w:val="24"/>
        </w:rPr>
        <w:t>recognized by Vault for our dedication to employees and commitment to always doing right by our consultants and clients</w:t>
      </w:r>
      <w:r w:rsidR="004A60B2">
        <w:rPr>
          <w:rFonts w:ascii="Arial Narrow" w:hAnsi="Arial Narrow"/>
          <w:sz w:val="24"/>
          <w:szCs w:val="24"/>
        </w:rPr>
        <w:t>,</w:t>
      </w:r>
      <w:r>
        <w:rPr>
          <w:rFonts w:ascii="Arial Narrow" w:hAnsi="Arial Narrow"/>
          <w:sz w:val="24"/>
          <w:szCs w:val="24"/>
        </w:rPr>
        <w:t>” said Matt Kueker, CEO, Kenway Consulting. “</w:t>
      </w:r>
      <w:r w:rsidR="004A60B2">
        <w:rPr>
          <w:rFonts w:ascii="Arial Narrow" w:hAnsi="Arial Narrow"/>
          <w:sz w:val="24"/>
          <w:szCs w:val="24"/>
        </w:rPr>
        <w:t>Kenway’s</w:t>
      </w:r>
      <w:r w:rsidR="004A60B2" w:rsidRPr="004A60B2">
        <w:rPr>
          <w:rFonts w:ascii="Arial Narrow" w:hAnsi="Arial Narrow"/>
          <w:sz w:val="24"/>
          <w:szCs w:val="24"/>
        </w:rPr>
        <w:t xml:space="preserve"> culture and shared purpose is stronger than ever</w:t>
      </w:r>
      <w:r w:rsidR="002B41DB">
        <w:rPr>
          <w:rFonts w:ascii="Arial Narrow" w:hAnsi="Arial Narrow"/>
          <w:sz w:val="24"/>
          <w:szCs w:val="24"/>
        </w:rPr>
        <w:t xml:space="preserve">, </w:t>
      </w:r>
      <w:r w:rsidR="002B41DB" w:rsidRPr="00492624">
        <w:rPr>
          <w:rFonts w:ascii="Arial Narrow" w:hAnsi="Arial Narrow"/>
          <w:sz w:val="24"/>
          <w:szCs w:val="24"/>
        </w:rPr>
        <w:t>as proven by the resilience we’ve shown over the last tw</w:t>
      </w:r>
      <w:r w:rsidR="002B41DB">
        <w:rPr>
          <w:rFonts w:ascii="Arial Narrow" w:hAnsi="Arial Narrow"/>
          <w:sz w:val="24"/>
          <w:szCs w:val="24"/>
        </w:rPr>
        <w:t>o years.</w:t>
      </w:r>
      <w:r w:rsidR="004A60B2" w:rsidRPr="004A60B2">
        <w:rPr>
          <w:rFonts w:ascii="Arial Narrow" w:hAnsi="Arial Narrow"/>
          <w:sz w:val="24"/>
          <w:szCs w:val="24"/>
        </w:rPr>
        <w:t xml:space="preserve"> </w:t>
      </w:r>
      <w:r w:rsidR="00DC5391" w:rsidRPr="00DC5391">
        <w:rPr>
          <w:rFonts w:ascii="Arial Narrow" w:hAnsi="Arial Narrow"/>
          <w:sz w:val="24"/>
          <w:szCs w:val="24"/>
        </w:rPr>
        <w:t xml:space="preserve">I’m </w:t>
      </w:r>
      <w:r w:rsidR="00DA1C4A">
        <w:rPr>
          <w:rFonts w:ascii="Arial Narrow" w:hAnsi="Arial Narrow"/>
          <w:sz w:val="24"/>
          <w:szCs w:val="24"/>
        </w:rPr>
        <w:t>proud to work with such a</w:t>
      </w:r>
      <w:r w:rsidR="00A85CBC">
        <w:rPr>
          <w:rFonts w:ascii="Arial Narrow" w:hAnsi="Arial Narrow"/>
          <w:sz w:val="24"/>
          <w:szCs w:val="24"/>
        </w:rPr>
        <w:t xml:space="preserve"> talented and collaborative group of </w:t>
      </w:r>
      <w:r w:rsidR="00DC5391" w:rsidRPr="00DC5391">
        <w:rPr>
          <w:rFonts w:ascii="Arial Narrow" w:hAnsi="Arial Narrow"/>
          <w:sz w:val="24"/>
          <w:szCs w:val="24"/>
        </w:rPr>
        <w:t>colleagues</w:t>
      </w:r>
      <w:r w:rsidR="00DA1C4A">
        <w:rPr>
          <w:rFonts w:ascii="Arial Narrow" w:hAnsi="Arial Narrow"/>
          <w:sz w:val="24"/>
          <w:szCs w:val="24"/>
        </w:rPr>
        <w:t xml:space="preserve">, and thank them for everything we’ve been able to accomplish, together, </w:t>
      </w:r>
      <w:r w:rsidR="000F1965">
        <w:rPr>
          <w:rFonts w:ascii="Arial Narrow" w:hAnsi="Arial Narrow"/>
          <w:sz w:val="24"/>
          <w:szCs w:val="24"/>
        </w:rPr>
        <w:t>during this time</w:t>
      </w:r>
      <w:r w:rsidRPr="00492624">
        <w:rPr>
          <w:rFonts w:ascii="Arial Narrow" w:hAnsi="Arial Narrow"/>
          <w:sz w:val="24"/>
          <w:szCs w:val="24"/>
        </w:rPr>
        <w:t>.</w:t>
      </w:r>
      <w:r w:rsidR="00B32A7F">
        <w:rPr>
          <w:rFonts w:ascii="Arial Narrow" w:hAnsi="Arial Narrow"/>
          <w:sz w:val="24"/>
          <w:szCs w:val="24"/>
        </w:rPr>
        <w:t>”</w:t>
      </w:r>
    </w:p>
    <w:p w14:paraId="45ACC01E" w14:textId="40621CF5" w:rsidR="003B15FC" w:rsidRDefault="003B15FC" w:rsidP="007E161C">
      <w:pPr>
        <w:spacing w:after="240" w:line="240" w:lineRule="auto"/>
        <w:rPr>
          <w:rFonts w:ascii="Arial Narrow" w:hAnsi="Arial Narrow"/>
          <w:sz w:val="24"/>
          <w:szCs w:val="24"/>
        </w:rPr>
      </w:pPr>
      <w:r>
        <w:rPr>
          <w:rFonts w:ascii="Arial Narrow" w:hAnsi="Arial Narrow"/>
          <w:sz w:val="24"/>
          <w:szCs w:val="24"/>
        </w:rPr>
        <w:t xml:space="preserve">Vault’s 2022 rankings are based on </w:t>
      </w:r>
      <w:r w:rsidR="001F6480">
        <w:rPr>
          <w:rFonts w:ascii="Arial Narrow" w:hAnsi="Arial Narrow"/>
          <w:sz w:val="24"/>
          <w:szCs w:val="24"/>
        </w:rPr>
        <w:t xml:space="preserve">anonymous </w:t>
      </w:r>
      <w:r>
        <w:rPr>
          <w:rFonts w:ascii="Arial Narrow" w:hAnsi="Arial Narrow"/>
          <w:sz w:val="24"/>
          <w:szCs w:val="24"/>
        </w:rPr>
        <w:t>survey results of more than</w:t>
      </w:r>
      <w:r w:rsidRPr="003E7A86">
        <w:rPr>
          <w:rFonts w:ascii="Arial Narrow" w:hAnsi="Arial Narrow"/>
          <w:sz w:val="24"/>
          <w:szCs w:val="24"/>
        </w:rPr>
        <w:t xml:space="preserve"> </w:t>
      </w:r>
      <w:r w:rsidRPr="00342E99">
        <w:rPr>
          <w:rFonts w:ascii="Arial Narrow" w:hAnsi="Arial Narrow"/>
          <w:sz w:val="24"/>
          <w:szCs w:val="24"/>
        </w:rPr>
        <w:t>1</w:t>
      </w:r>
      <w:r>
        <w:rPr>
          <w:rFonts w:ascii="Arial Narrow" w:hAnsi="Arial Narrow"/>
          <w:sz w:val="24"/>
          <w:szCs w:val="24"/>
        </w:rPr>
        <w:t>7</w:t>
      </w:r>
      <w:r w:rsidRPr="00342E99">
        <w:rPr>
          <w:rFonts w:ascii="Arial Narrow" w:hAnsi="Arial Narrow"/>
          <w:sz w:val="24"/>
          <w:szCs w:val="24"/>
        </w:rPr>
        <w:t xml:space="preserve">,000 </w:t>
      </w:r>
      <w:r>
        <w:rPr>
          <w:rFonts w:ascii="Arial Narrow" w:hAnsi="Arial Narrow"/>
          <w:sz w:val="24"/>
          <w:szCs w:val="24"/>
        </w:rPr>
        <w:t>current employees at more than 130 of the most prominent consulting firms in the world. The methodology considers each firm’s industry reputation as well as its employees’ satisfaction with key factors influencing their professional lives such as company culture, work/life balance, compensation, overall business outlook, promotion policies, and the ability to challenge.</w:t>
      </w:r>
    </w:p>
    <w:p w14:paraId="3BA3D889" w14:textId="6A96CFA3" w:rsidR="001F6480" w:rsidRDefault="001F6480" w:rsidP="000A1909">
      <w:pPr>
        <w:spacing w:after="240" w:line="240" w:lineRule="auto"/>
        <w:rPr>
          <w:rFonts w:ascii="Arial Narrow" w:hAnsi="Arial Narrow"/>
          <w:sz w:val="24"/>
          <w:szCs w:val="24"/>
        </w:rPr>
      </w:pPr>
      <w:r w:rsidRPr="001F6480">
        <w:rPr>
          <w:rFonts w:ascii="Arial Narrow" w:hAnsi="Arial Narrow"/>
          <w:sz w:val="24"/>
          <w:szCs w:val="24"/>
        </w:rPr>
        <w:t>“At my previous employers, I felt like systems were built to create competition between my colleagues and to play games with our clients related to revenue and pricing. At Kenway, our mission is to help and to be helped, and it permeates everything we do</w:t>
      </w:r>
      <w:r>
        <w:rPr>
          <w:rFonts w:ascii="Arial Narrow" w:hAnsi="Arial Narrow"/>
          <w:sz w:val="24"/>
          <w:szCs w:val="24"/>
        </w:rPr>
        <w:t>,” noted one survey respondent</w:t>
      </w:r>
      <w:r w:rsidRPr="001F6480">
        <w:rPr>
          <w:rFonts w:ascii="Arial Narrow" w:hAnsi="Arial Narrow"/>
          <w:sz w:val="24"/>
          <w:szCs w:val="24"/>
        </w:rPr>
        <w:t xml:space="preserve">. </w:t>
      </w:r>
      <w:r>
        <w:rPr>
          <w:rFonts w:ascii="Arial Narrow" w:hAnsi="Arial Narrow"/>
          <w:sz w:val="24"/>
          <w:szCs w:val="24"/>
        </w:rPr>
        <w:t>“</w:t>
      </w:r>
      <w:r w:rsidRPr="001F6480">
        <w:rPr>
          <w:rFonts w:ascii="Arial Narrow" w:hAnsi="Arial Narrow"/>
          <w:sz w:val="24"/>
          <w:szCs w:val="24"/>
        </w:rPr>
        <w:t>For clients, we offer help if we are the best positioned to do it. If we are not, we refer another firm. For my colleagues, we collaborate and work in an environment where everybody wins when our clients and Kenway do well. I</w:t>
      </w:r>
      <w:r>
        <w:rPr>
          <w:rFonts w:ascii="Arial Narrow" w:hAnsi="Arial Narrow"/>
          <w:sz w:val="24"/>
          <w:szCs w:val="24"/>
        </w:rPr>
        <w:t>t's a very liberating feeling.”</w:t>
      </w:r>
    </w:p>
    <w:p w14:paraId="3CC679EA" w14:textId="77777777" w:rsidR="00470E24" w:rsidRPr="009B36AE" w:rsidRDefault="009858FD" w:rsidP="005F252C">
      <w:pPr>
        <w:spacing w:line="240" w:lineRule="auto"/>
        <w:jc w:val="center"/>
        <w:rPr>
          <w:rFonts w:ascii="Arial Narrow" w:hAnsi="Arial Narrow" w:cs="Arial"/>
          <w:sz w:val="24"/>
          <w:szCs w:val="24"/>
        </w:rPr>
      </w:pPr>
      <w:r w:rsidRPr="009B36AE">
        <w:rPr>
          <w:rFonts w:ascii="Arial Narrow" w:hAnsi="Arial Narrow" w:cs="Arial"/>
          <w:sz w:val="24"/>
          <w:szCs w:val="24"/>
        </w:rPr>
        <w:t>#</w:t>
      </w:r>
      <w:r w:rsidR="00282CF0" w:rsidRPr="009B36AE">
        <w:rPr>
          <w:rFonts w:ascii="Arial Narrow" w:hAnsi="Arial Narrow" w:cs="Arial"/>
          <w:sz w:val="24"/>
          <w:szCs w:val="24"/>
        </w:rPr>
        <w:t xml:space="preserve"> </w:t>
      </w:r>
      <w:r w:rsidRPr="009B36AE">
        <w:rPr>
          <w:rFonts w:ascii="Arial Narrow" w:hAnsi="Arial Narrow" w:cs="Arial"/>
          <w:sz w:val="24"/>
          <w:szCs w:val="24"/>
        </w:rPr>
        <w:t>#</w:t>
      </w:r>
      <w:r w:rsidR="00282CF0" w:rsidRPr="009B36AE">
        <w:rPr>
          <w:rFonts w:ascii="Arial Narrow" w:hAnsi="Arial Narrow" w:cs="Arial"/>
          <w:sz w:val="24"/>
          <w:szCs w:val="24"/>
        </w:rPr>
        <w:t xml:space="preserve"> </w:t>
      </w:r>
      <w:r w:rsidRPr="009B36AE">
        <w:rPr>
          <w:rFonts w:ascii="Arial Narrow" w:hAnsi="Arial Narrow" w:cs="Arial"/>
          <w:sz w:val="24"/>
          <w:szCs w:val="24"/>
        </w:rPr>
        <w:t>#</w:t>
      </w:r>
    </w:p>
    <w:p w14:paraId="74B25D3B" w14:textId="77777777" w:rsidR="00B76518" w:rsidRDefault="00B76518" w:rsidP="0085793C">
      <w:pPr>
        <w:spacing w:line="240" w:lineRule="auto"/>
        <w:rPr>
          <w:rFonts w:ascii="Arial Narrow" w:hAnsi="Arial Narrow" w:cs="Arial"/>
          <w:b/>
          <w:sz w:val="18"/>
          <w:szCs w:val="18"/>
          <w:u w:val="single"/>
        </w:rPr>
      </w:pPr>
    </w:p>
    <w:p w14:paraId="5A786FD4" w14:textId="1F78B487" w:rsidR="0067349A" w:rsidRDefault="0085793C" w:rsidP="0085793C">
      <w:pPr>
        <w:spacing w:line="240" w:lineRule="auto"/>
        <w:rPr>
          <w:rFonts w:ascii="Arial Narrow" w:hAnsi="Arial Narrow" w:cs="Arial"/>
          <w:sz w:val="18"/>
          <w:szCs w:val="18"/>
        </w:rPr>
      </w:pPr>
      <w:r w:rsidRPr="00C857EB">
        <w:rPr>
          <w:rFonts w:ascii="Arial Narrow" w:hAnsi="Arial Narrow" w:cs="Arial"/>
          <w:b/>
          <w:sz w:val="18"/>
          <w:szCs w:val="18"/>
          <w:u w:val="single"/>
        </w:rPr>
        <w:lastRenderedPageBreak/>
        <w:t>About Kenway Consulting</w:t>
      </w:r>
      <w:r w:rsidRPr="00C857EB">
        <w:rPr>
          <w:rFonts w:ascii="Arial Narrow" w:hAnsi="Arial Narrow" w:cs="Arial"/>
          <w:sz w:val="18"/>
          <w:szCs w:val="18"/>
        </w:rPr>
        <w:t xml:space="preserve"> </w:t>
      </w:r>
      <w:r w:rsidRPr="00C857EB">
        <w:rPr>
          <w:rFonts w:ascii="Arial Narrow" w:hAnsi="Arial Narrow" w:cs="Arial"/>
          <w:sz w:val="18"/>
          <w:szCs w:val="18"/>
        </w:rPr>
        <w:br/>
      </w:r>
      <w:hyperlink r:id="rId25" w:history="1">
        <w:r w:rsidRPr="00C857EB">
          <w:rPr>
            <w:rStyle w:val="Hyperlink"/>
            <w:rFonts w:ascii="Arial Narrow" w:hAnsi="Arial Narrow" w:cs="Arial"/>
            <w:sz w:val="18"/>
            <w:szCs w:val="18"/>
            <w:u w:val="none"/>
          </w:rPr>
          <w:t>Kenway Consulting</w:t>
        </w:r>
      </w:hyperlink>
      <w:r w:rsidRPr="00C857EB">
        <w:rPr>
          <w:rFonts w:ascii="Arial Narrow" w:hAnsi="Arial Narrow" w:cs="Arial"/>
          <w:sz w:val="18"/>
          <w:szCs w:val="18"/>
        </w:rPr>
        <w:t xml:space="preserve"> is a management and technology consulting firm whose entire reason for existence is to help companies and its employees. Founded in 2004 on the principles of being good and being truthful, Kenway’s set of </w:t>
      </w:r>
      <w:hyperlink r:id="rId26" w:history="1">
        <w:r w:rsidRPr="00C857EB">
          <w:rPr>
            <w:rStyle w:val="Hyperlink"/>
            <w:rFonts w:ascii="Arial Narrow" w:hAnsi="Arial Narrow" w:cs="Arial"/>
            <w:sz w:val="18"/>
            <w:szCs w:val="18"/>
            <w:u w:val="none"/>
          </w:rPr>
          <w:t>Guiding Principles</w:t>
        </w:r>
      </w:hyperlink>
      <w:r w:rsidRPr="00C857EB">
        <w:rPr>
          <w:rFonts w:ascii="Arial Narrow" w:hAnsi="Arial Narrow" w:cs="Arial"/>
          <w:sz w:val="18"/>
          <w:szCs w:val="18"/>
        </w:rPr>
        <w:t xml:space="preserve"> steers each employee’s decision-making process and centers on integrity, quality, value and respect. The company focuses on the means and not the outcomes, always in line with these Guiding Principles, and always with integrity as its cornerstone. Kenway strives to provide all clients with unmatched quality and service, and specializes in the areas of </w:t>
      </w:r>
      <w:bookmarkStart w:id="1" w:name="_Hlk13754120"/>
      <w:r w:rsidRPr="00C857EB">
        <w:rPr>
          <w:rFonts w:ascii="Arial Narrow" w:hAnsi="Arial Narrow" w:cs="Arial"/>
          <w:sz w:val="18"/>
          <w:szCs w:val="18"/>
        </w:rPr>
        <w:t xml:space="preserve">Technology Solution Delivery, Enterprise Program Leadership, and Information Insight. </w:t>
      </w:r>
      <w:bookmarkEnd w:id="1"/>
    </w:p>
    <w:p w14:paraId="067C7818" w14:textId="77777777" w:rsidR="0067349A" w:rsidRPr="0067349A" w:rsidRDefault="0067349A" w:rsidP="0067349A">
      <w:pPr>
        <w:tabs>
          <w:tab w:val="left" w:pos="3160"/>
        </w:tabs>
        <w:spacing w:after="0" w:line="240" w:lineRule="auto"/>
        <w:rPr>
          <w:rFonts w:ascii="Arial Narrow" w:hAnsi="Arial Narrow" w:cstheme="minorHAnsi"/>
          <w:b/>
          <w:bCs/>
          <w:sz w:val="18"/>
          <w:szCs w:val="18"/>
          <w:u w:val="single"/>
        </w:rPr>
      </w:pPr>
      <w:r w:rsidRPr="0067349A">
        <w:rPr>
          <w:rFonts w:ascii="Arial Narrow" w:hAnsi="Arial Narrow" w:cstheme="minorHAnsi"/>
          <w:b/>
          <w:bCs/>
          <w:sz w:val="18"/>
          <w:szCs w:val="18"/>
          <w:u w:val="single"/>
        </w:rPr>
        <w:t>About Firsthand and Vault Rankings</w:t>
      </w:r>
    </w:p>
    <w:p w14:paraId="5F43E7B7" w14:textId="2B849945" w:rsidR="0067349A" w:rsidRPr="00FD2C91" w:rsidRDefault="0067349A" w:rsidP="00FD2C91">
      <w:pPr>
        <w:spacing w:after="0" w:line="240" w:lineRule="auto"/>
        <w:rPr>
          <w:rFonts w:ascii="Arial Narrow" w:hAnsi="Arial Narrow" w:cstheme="minorHAnsi"/>
          <w:b/>
          <w:bCs/>
          <w:sz w:val="18"/>
          <w:szCs w:val="18"/>
        </w:rPr>
      </w:pPr>
      <w:r w:rsidRPr="0067349A">
        <w:rPr>
          <w:rFonts w:ascii="Arial Narrow" w:hAnsi="Arial Narrow" w:cstheme="minorHAnsi"/>
          <w:sz w:val="18"/>
          <w:szCs w:val="18"/>
        </w:rPr>
        <w:t xml:space="preserve">Vaults Rankings are powered by </w:t>
      </w:r>
      <w:hyperlink r:id="rId27" w:history="1">
        <w:r w:rsidRPr="00ED567B">
          <w:rPr>
            <w:rStyle w:val="Hyperlink"/>
            <w:rFonts w:ascii="Arial Narrow" w:hAnsi="Arial Narrow" w:cstheme="minorHAnsi"/>
            <w:sz w:val="18"/>
            <w:szCs w:val="18"/>
            <w:u w:val="none"/>
          </w:rPr>
          <w:t>Firsthand</w:t>
        </w:r>
      </w:hyperlink>
      <w:r w:rsidRPr="0067349A">
        <w:rPr>
          <w:rFonts w:ascii="Arial Narrow" w:hAnsi="Arial Narrow" w:cstheme="minorHAnsi"/>
          <w:sz w:val="18"/>
          <w:szCs w:val="18"/>
        </w:rPr>
        <w:t>, an </w:t>
      </w:r>
      <w:hyperlink r:id="rId28" w:tgtFrame="_blank" w:history="1">
        <w:r w:rsidRPr="0067349A">
          <w:rPr>
            <w:rFonts w:ascii="Arial Narrow" w:hAnsi="Arial Narrow" w:cstheme="minorHAnsi"/>
            <w:sz w:val="18"/>
            <w:szCs w:val="18"/>
          </w:rPr>
          <w:t>Infobase Company</w:t>
        </w:r>
      </w:hyperlink>
      <w:r w:rsidRPr="0067349A">
        <w:rPr>
          <w:rFonts w:ascii="Arial Narrow" w:hAnsi="Arial Narrow" w:cstheme="minorHAnsi"/>
          <w:sz w:val="18"/>
          <w:szCs w:val="18"/>
        </w:rPr>
        <w:t xml:space="preserve"> headquartered in New York City that equalizes access to valuable career insights, expert advice, and connections, and allows career seekers to navigate their careers from a position of strength, knowledge, and assurance. Through its career engagement platform, Firsthand empowers the success of career seekers by providing them with powerful insights, unique resources, and impactful relationships so that they can discover their next best step. Since 1996, Firsthand has launched careers and elevated professionals into positions of success.</w:t>
      </w:r>
    </w:p>
    <w:p w14:paraId="5DA10CFF" w14:textId="77777777" w:rsidR="0067349A" w:rsidRDefault="0067349A" w:rsidP="0085793C">
      <w:pPr>
        <w:spacing w:line="240" w:lineRule="auto"/>
        <w:rPr>
          <w:rFonts w:ascii="Arial Narrow" w:hAnsi="Arial Narrow" w:cs="Arial"/>
          <w:sz w:val="18"/>
          <w:szCs w:val="18"/>
        </w:rPr>
      </w:pPr>
    </w:p>
    <w:sectPr w:rsidR="0067349A" w:rsidSect="0077070E">
      <w:pgSz w:w="12240" w:h="15840"/>
      <w:pgMar w:top="720" w:right="1440" w:bottom="1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73414" w14:textId="77777777" w:rsidR="00B85C76" w:rsidRDefault="00B85C76" w:rsidP="003B4853">
      <w:pPr>
        <w:spacing w:after="0" w:line="240" w:lineRule="auto"/>
      </w:pPr>
      <w:r>
        <w:separator/>
      </w:r>
    </w:p>
  </w:endnote>
  <w:endnote w:type="continuationSeparator" w:id="0">
    <w:p w14:paraId="68783FE6" w14:textId="77777777" w:rsidR="00B85C76" w:rsidRDefault="00B85C76" w:rsidP="003B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0E956" w14:textId="77777777" w:rsidR="00B85C76" w:rsidRDefault="00B85C76" w:rsidP="003B4853">
      <w:pPr>
        <w:spacing w:after="0" w:line="240" w:lineRule="auto"/>
      </w:pPr>
      <w:r>
        <w:separator/>
      </w:r>
    </w:p>
  </w:footnote>
  <w:footnote w:type="continuationSeparator" w:id="0">
    <w:p w14:paraId="5CF6B7A3" w14:textId="77777777" w:rsidR="00B85C76" w:rsidRDefault="00B85C76" w:rsidP="003B4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A2723"/>
    <w:multiLevelType w:val="multilevel"/>
    <w:tmpl w:val="3A7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9E4BF8"/>
    <w:multiLevelType w:val="hybridMultilevel"/>
    <w:tmpl w:val="566C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D41CD"/>
    <w:multiLevelType w:val="hybridMultilevel"/>
    <w:tmpl w:val="0CF803CC"/>
    <w:lvl w:ilvl="0" w:tplc="F8A2F834">
      <w:start w:val="1"/>
      <w:numFmt w:val="bullet"/>
      <w:lvlText w:val="•"/>
      <w:lvlJc w:val="left"/>
      <w:pPr>
        <w:tabs>
          <w:tab w:val="num" w:pos="720"/>
        </w:tabs>
        <w:ind w:left="720" w:hanging="360"/>
      </w:pPr>
      <w:rPr>
        <w:rFonts w:ascii="Arial" w:hAnsi="Arial" w:hint="default"/>
      </w:rPr>
    </w:lvl>
    <w:lvl w:ilvl="1" w:tplc="94FE39D8">
      <w:start w:val="1"/>
      <w:numFmt w:val="bullet"/>
      <w:lvlText w:val="•"/>
      <w:lvlJc w:val="left"/>
      <w:pPr>
        <w:tabs>
          <w:tab w:val="num" w:pos="1440"/>
        </w:tabs>
        <w:ind w:left="1440" w:hanging="360"/>
      </w:pPr>
      <w:rPr>
        <w:rFonts w:ascii="Arial" w:hAnsi="Arial" w:hint="default"/>
      </w:rPr>
    </w:lvl>
    <w:lvl w:ilvl="2" w:tplc="73947922">
      <w:start w:val="1"/>
      <w:numFmt w:val="bullet"/>
      <w:lvlText w:val="•"/>
      <w:lvlJc w:val="left"/>
      <w:pPr>
        <w:tabs>
          <w:tab w:val="num" w:pos="2160"/>
        </w:tabs>
        <w:ind w:left="2160" w:hanging="360"/>
      </w:pPr>
      <w:rPr>
        <w:rFonts w:ascii="Arial" w:hAnsi="Arial" w:hint="default"/>
      </w:rPr>
    </w:lvl>
    <w:lvl w:ilvl="3" w:tplc="A7342692" w:tentative="1">
      <w:start w:val="1"/>
      <w:numFmt w:val="bullet"/>
      <w:lvlText w:val="•"/>
      <w:lvlJc w:val="left"/>
      <w:pPr>
        <w:tabs>
          <w:tab w:val="num" w:pos="2880"/>
        </w:tabs>
        <w:ind w:left="2880" w:hanging="360"/>
      </w:pPr>
      <w:rPr>
        <w:rFonts w:ascii="Arial" w:hAnsi="Arial" w:hint="default"/>
      </w:rPr>
    </w:lvl>
    <w:lvl w:ilvl="4" w:tplc="F62EE15E" w:tentative="1">
      <w:start w:val="1"/>
      <w:numFmt w:val="bullet"/>
      <w:lvlText w:val="•"/>
      <w:lvlJc w:val="left"/>
      <w:pPr>
        <w:tabs>
          <w:tab w:val="num" w:pos="3600"/>
        </w:tabs>
        <w:ind w:left="3600" w:hanging="360"/>
      </w:pPr>
      <w:rPr>
        <w:rFonts w:ascii="Arial" w:hAnsi="Arial" w:hint="default"/>
      </w:rPr>
    </w:lvl>
    <w:lvl w:ilvl="5" w:tplc="7B8E69CA" w:tentative="1">
      <w:start w:val="1"/>
      <w:numFmt w:val="bullet"/>
      <w:lvlText w:val="•"/>
      <w:lvlJc w:val="left"/>
      <w:pPr>
        <w:tabs>
          <w:tab w:val="num" w:pos="4320"/>
        </w:tabs>
        <w:ind w:left="4320" w:hanging="360"/>
      </w:pPr>
      <w:rPr>
        <w:rFonts w:ascii="Arial" w:hAnsi="Arial" w:hint="default"/>
      </w:rPr>
    </w:lvl>
    <w:lvl w:ilvl="6" w:tplc="C316D1EC" w:tentative="1">
      <w:start w:val="1"/>
      <w:numFmt w:val="bullet"/>
      <w:lvlText w:val="•"/>
      <w:lvlJc w:val="left"/>
      <w:pPr>
        <w:tabs>
          <w:tab w:val="num" w:pos="5040"/>
        </w:tabs>
        <w:ind w:left="5040" w:hanging="360"/>
      </w:pPr>
      <w:rPr>
        <w:rFonts w:ascii="Arial" w:hAnsi="Arial" w:hint="default"/>
      </w:rPr>
    </w:lvl>
    <w:lvl w:ilvl="7" w:tplc="C100C07A" w:tentative="1">
      <w:start w:val="1"/>
      <w:numFmt w:val="bullet"/>
      <w:lvlText w:val="•"/>
      <w:lvlJc w:val="left"/>
      <w:pPr>
        <w:tabs>
          <w:tab w:val="num" w:pos="5760"/>
        </w:tabs>
        <w:ind w:left="5760" w:hanging="360"/>
      </w:pPr>
      <w:rPr>
        <w:rFonts w:ascii="Arial" w:hAnsi="Arial" w:hint="default"/>
      </w:rPr>
    </w:lvl>
    <w:lvl w:ilvl="8" w:tplc="BF2200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D164E9"/>
    <w:multiLevelType w:val="hybridMultilevel"/>
    <w:tmpl w:val="F37C6F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73E37"/>
    <w:multiLevelType w:val="hybridMultilevel"/>
    <w:tmpl w:val="0AD4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A97AB0"/>
    <w:multiLevelType w:val="hybridMultilevel"/>
    <w:tmpl w:val="28A6E56E"/>
    <w:lvl w:ilvl="0" w:tplc="4D9CEB42">
      <w:start w:val="1"/>
      <w:numFmt w:val="bullet"/>
      <w:lvlText w:val="•"/>
      <w:lvlJc w:val="left"/>
      <w:pPr>
        <w:tabs>
          <w:tab w:val="num" w:pos="720"/>
        </w:tabs>
        <w:ind w:left="720" w:hanging="360"/>
      </w:pPr>
      <w:rPr>
        <w:rFonts w:ascii="Arial" w:hAnsi="Arial" w:hint="default"/>
      </w:rPr>
    </w:lvl>
    <w:lvl w:ilvl="1" w:tplc="CA1C0E28" w:tentative="1">
      <w:start w:val="1"/>
      <w:numFmt w:val="bullet"/>
      <w:lvlText w:val="•"/>
      <w:lvlJc w:val="left"/>
      <w:pPr>
        <w:tabs>
          <w:tab w:val="num" w:pos="1440"/>
        </w:tabs>
        <w:ind w:left="1440" w:hanging="360"/>
      </w:pPr>
      <w:rPr>
        <w:rFonts w:ascii="Arial" w:hAnsi="Arial" w:hint="default"/>
      </w:rPr>
    </w:lvl>
    <w:lvl w:ilvl="2" w:tplc="590CAD04" w:tentative="1">
      <w:start w:val="1"/>
      <w:numFmt w:val="bullet"/>
      <w:lvlText w:val="•"/>
      <w:lvlJc w:val="left"/>
      <w:pPr>
        <w:tabs>
          <w:tab w:val="num" w:pos="2160"/>
        </w:tabs>
        <w:ind w:left="2160" w:hanging="360"/>
      </w:pPr>
      <w:rPr>
        <w:rFonts w:ascii="Arial" w:hAnsi="Arial" w:hint="default"/>
      </w:rPr>
    </w:lvl>
    <w:lvl w:ilvl="3" w:tplc="E9E6C71E" w:tentative="1">
      <w:start w:val="1"/>
      <w:numFmt w:val="bullet"/>
      <w:lvlText w:val="•"/>
      <w:lvlJc w:val="left"/>
      <w:pPr>
        <w:tabs>
          <w:tab w:val="num" w:pos="2880"/>
        </w:tabs>
        <w:ind w:left="2880" w:hanging="360"/>
      </w:pPr>
      <w:rPr>
        <w:rFonts w:ascii="Arial" w:hAnsi="Arial" w:hint="default"/>
      </w:rPr>
    </w:lvl>
    <w:lvl w:ilvl="4" w:tplc="57B2B5A0" w:tentative="1">
      <w:start w:val="1"/>
      <w:numFmt w:val="bullet"/>
      <w:lvlText w:val="•"/>
      <w:lvlJc w:val="left"/>
      <w:pPr>
        <w:tabs>
          <w:tab w:val="num" w:pos="3600"/>
        </w:tabs>
        <w:ind w:left="3600" w:hanging="360"/>
      </w:pPr>
      <w:rPr>
        <w:rFonts w:ascii="Arial" w:hAnsi="Arial" w:hint="default"/>
      </w:rPr>
    </w:lvl>
    <w:lvl w:ilvl="5" w:tplc="4274BBFA" w:tentative="1">
      <w:start w:val="1"/>
      <w:numFmt w:val="bullet"/>
      <w:lvlText w:val="•"/>
      <w:lvlJc w:val="left"/>
      <w:pPr>
        <w:tabs>
          <w:tab w:val="num" w:pos="4320"/>
        </w:tabs>
        <w:ind w:left="4320" w:hanging="360"/>
      </w:pPr>
      <w:rPr>
        <w:rFonts w:ascii="Arial" w:hAnsi="Arial" w:hint="default"/>
      </w:rPr>
    </w:lvl>
    <w:lvl w:ilvl="6" w:tplc="FBDCD4E6" w:tentative="1">
      <w:start w:val="1"/>
      <w:numFmt w:val="bullet"/>
      <w:lvlText w:val="•"/>
      <w:lvlJc w:val="left"/>
      <w:pPr>
        <w:tabs>
          <w:tab w:val="num" w:pos="5040"/>
        </w:tabs>
        <w:ind w:left="5040" w:hanging="360"/>
      </w:pPr>
      <w:rPr>
        <w:rFonts w:ascii="Arial" w:hAnsi="Arial" w:hint="default"/>
      </w:rPr>
    </w:lvl>
    <w:lvl w:ilvl="7" w:tplc="0D3AED5E" w:tentative="1">
      <w:start w:val="1"/>
      <w:numFmt w:val="bullet"/>
      <w:lvlText w:val="•"/>
      <w:lvlJc w:val="left"/>
      <w:pPr>
        <w:tabs>
          <w:tab w:val="num" w:pos="5760"/>
        </w:tabs>
        <w:ind w:left="5760" w:hanging="360"/>
      </w:pPr>
      <w:rPr>
        <w:rFonts w:ascii="Arial" w:hAnsi="Arial" w:hint="default"/>
      </w:rPr>
    </w:lvl>
    <w:lvl w:ilvl="8" w:tplc="D72E8B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FA1D18"/>
    <w:multiLevelType w:val="hybridMultilevel"/>
    <w:tmpl w:val="A994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31"/>
    <w:rsid w:val="00002D06"/>
    <w:rsid w:val="0001088F"/>
    <w:rsid w:val="00011C40"/>
    <w:rsid w:val="00012285"/>
    <w:rsid w:val="000138E7"/>
    <w:rsid w:val="00015172"/>
    <w:rsid w:val="00016C06"/>
    <w:rsid w:val="000228DF"/>
    <w:rsid w:val="00022CC9"/>
    <w:rsid w:val="00023895"/>
    <w:rsid w:val="0002435D"/>
    <w:rsid w:val="00025CA0"/>
    <w:rsid w:val="00025D89"/>
    <w:rsid w:val="00026C51"/>
    <w:rsid w:val="000275A0"/>
    <w:rsid w:val="00032FF2"/>
    <w:rsid w:val="00036FED"/>
    <w:rsid w:val="00037054"/>
    <w:rsid w:val="0003706A"/>
    <w:rsid w:val="000458D5"/>
    <w:rsid w:val="00052AD3"/>
    <w:rsid w:val="000537CA"/>
    <w:rsid w:val="00054E9D"/>
    <w:rsid w:val="000561FD"/>
    <w:rsid w:val="00056542"/>
    <w:rsid w:val="000625DA"/>
    <w:rsid w:val="000671E6"/>
    <w:rsid w:val="0007362B"/>
    <w:rsid w:val="00073AF6"/>
    <w:rsid w:val="0007460C"/>
    <w:rsid w:val="0007682C"/>
    <w:rsid w:val="0008177A"/>
    <w:rsid w:val="00081F4B"/>
    <w:rsid w:val="000844AC"/>
    <w:rsid w:val="0008570D"/>
    <w:rsid w:val="00086719"/>
    <w:rsid w:val="00092713"/>
    <w:rsid w:val="000934AF"/>
    <w:rsid w:val="000952A8"/>
    <w:rsid w:val="00096466"/>
    <w:rsid w:val="000A1909"/>
    <w:rsid w:val="000A74E0"/>
    <w:rsid w:val="000B002D"/>
    <w:rsid w:val="000B009D"/>
    <w:rsid w:val="000B1CA0"/>
    <w:rsid w:val="000B1E13"/>
    <w:rsid w:val="000B2BD0"/>
    <w:rsid w:val="000B4C94"/>
    <w:rsid w:val="000B582A"/>
    <w:rsid w:val="000C032A"/>
    <w:rsid w:val="000C0D53"/>
    <w:rsid w:val="000C184C"/>
    <w:rsid w:val="000C5266"/>
    <w:rsid w:val="000C5AEB"/>
    <w:rsid w:val="000E4BF5"/>
    <w:rsid w:val="000F1965"/>
    <w:rsid w:val="000F2E2B"/>
    <w:rsid w:val="000F678D"/>
    <w:rsid w:val="00101591"/>
    <w:rsid w:val="00103D80"/>
    <w:rsid w:val="00113748"/>
    <w:rsid w:val="00114B39"/>
    <w:rsid w:val="00114B6B"/>
    <w:rsid w:val="001155D1"/>
    <w:rsid w:val="001179FB"/>
    <w:rsid w:val="00117A61"/>
    <w:rsid w:val="001203F2"/>
    <w:rsid w:val="00122912"/>
    <w:rsid w:val="00122C69"/>
    <w:rsid w:val="0012486E"/>
    <w:rsid w:val="0012763A"/>
    <w:rsid w:val="00127AC3"/>
    <w:rsid w:val="001315C7"/>
    <w:rsid w:val="00134A2B"/>
    <w:rsid w:val="00134E0A"/>
    <w:rsid w:val="00135652"/>
    <w:rsid w:val="001419D2"/>
    <w:rsid w:val="00142694"/>
    <w:rsid w:val="00150E25"/>
    <w:rsid w:val="00152274"/>
    <w:rsid w:val="00154311"/>
    <w:rsid w:val="00154316"/>
    <w:rsid w:val="00155BCA"/>
    <w:rsid w:val="0016090E"/>
    <w:rsid w:val="00163492"/>
    <w:rsid w:val="00165C8E"/>
    <w:rsid w:val="00167B53"/>
    <w:rsid w:val="00172163"/>
    <w:rsid w:val="00172AAE"/>
    <w:rsid w:val="001745F4"/>
    <w:rsid w:val="00174D27"/>
    <w:rsid w:val="0017757F"/>
    <w:rsid w:val="00177DCC"/>
    <w:rsid w:val="0018746C"/>
    <w:rsid w:val="0018786E"/>
    <w:rsid w:val="001963FC"/>
    <w:rsid w:val="00197BBE"/>
    <w:rsid w:val="001A1C16"/>
    <w:rsid w:val="001A2588"/>
    <w:rsid w:val="001A47CB"/>
    <w:rsid w:val="001A5040"/>
    <w:rsid w:val="001A7C26"/>
    <w:rsid w:val="001B3637"/>
    <w:rsid w:val="001B4D67"/>
    <w:rsid w:val="001C0365"/>
    <w:rsid w:val="001C1CF2"/>
    <w:rsid w:val="001C1E0D"/>
    <w:rsid w:val="001C2E69"/>
    <w:rsid w:val="001C6DD7"/>
    <w:rsid w:val="001C764C"/>
    <w:rsid w:val="001D08E8"/>
    <w:rsid w:val="001E095E"/>
    <w:rsid w:val="001E0FB2"/>
    <w:rsid w:val="001E7117"/>
    <w:rsid w:val="001F1449"/>
    <w:rsid w:val="001F3F21"/>
    <w:rsid w:val="001F6480"/>
    <w:rsid w:val="001F7EF3"/>
    <w:rsid w:val="00202353"/>
    <w:rsid w:val="0020469D"/>
    <w:rsid w:val="00207C89"/>
    <w:rsid w:val="00212877"/>
    <w:rsid w:val="00215ABB"/>
    <w:rsid w:val="00217C6B"/>
    <w:rsid w:val="0022138F"/>
    <w:rsid w:val="00222EC9"/>
    <w:rsid w:val="002279B4"/>
    <w:rsid w:val="00227E28"/>
    <w:rsid w:val="00230A3B"/>
    <w:rsid w:val="002319E6"/>
    <w:rsid w:val="002336B7"/>
    <w:rsid w:val="00235B24"/>
    <w:rsid w:val="00235B5D"/>
    <w:rsid w:val="002374C1"/>
    <w:rsid w:val="00237EF9"/>
    <w:rsid w:val="00240B2C"/>
    <w:rsid w:val="002425D7"/>
    <w:rsid w:val="002442AB"/>
    <w:rsid w:val="00245041"/>
    <w:rsid w:val="002459A0"/>
    <w:rsid w:val="00247AE3"/>
    <w:rsid w:val="00250498"/>
    <w:rsid w:val="002512AA"/>
    <w:rsid w:val="002556B0"/>
    <w:rsid w:val="00255925"/>
    <w:rsid w:val="002573FC"/>
    <w:rsid w:val="0026023B"/>
    <w:rsid w:val="002604D0"/>
    <w:rsid w:val="002604FC"/>
    <w:rsid w:val="002626B8"/>
    <w:rsid w:val="00262AE0"/>
    <w:rsid w:val="002645B8"/>
    <w:rsid w:val="00264A4B"/>
    <w:rsid w:val="00265DC2"/>
    <w:rsid w:val="00270ED0"/>
    <w:rsid w:val="002714EB"/>
    <w:rsid w:val="00275DEB"/>
    <w:rsid w:val="00276949"/>
    <w:rsid w:val="00281471"/>
    <w:rsid w:val="00282B81"/>
    <w:rsid w:val="00282CF0"/>
    <w:rsid w:val="0028458D"/>
    <w:rsid w:val="00286333"/>
    <w:rsid w:val="00286C1E"/>
    <w:rsid w:val="0029153C"/>
    <w:rsid w:val="00292AF9"/>
    <w:rsid w:val="00293EB1"/>
    <w:rsid w:val="00295F89"/>
    <w:rsid w:val="002B04D7"/>
    <w:rsid w:val="002B3113"/>
    <w:rsid w:val="002B41DB"/>
    <w:rsid w:val="002C04E3"/>
    <w:rsid w:val="002C742A"/>
    <w:rsid w:val="002C776E"/>
    <w:rsid w:val="002D2388"/>
    <w:rsid w:val="002D2EC1"/>
    <w:rsid w:val="002D433F"/>
    <w:rsid w:val="002E15B5"/>
    <w:rsid w:val="002E337A"/>
    <w:rsid w:val="002E3A96"/>
    <w:rsid w:val="002E78F1"/>
    <w:rsid w:val="002F46BD"/>
    <w:rsid w:val="002F7E3A"/>
    <w:rsid w:val="0030138B"/>
    <w:rsid w:val="00306CA8"/>
    <w:rsid w:val="0031279D"/>
    <w:rsid w:val="00312A18"/>
    <w:rsid w:val="00313DBB"/>
    <w:rsid w:val="003169F9"/>
    <w:rsid w:val="003214F8"/>
    <w:rsid w:val="00323206"/>
    <w:rsid w:val="00324280"/>
    <w:rsid w:val="00324A41"/>
    <w:rsid w:val="00326946"/>
    <w:rsid w:val="00330ED6"/>
    <w:rsid w:val="003338F5"/>
    <w:rsid w:val="00334F3E"/>
    <w:rsid w:val="0033500C"/>
    <w:rsid w:val="00337DF6"/>
    <w:rsid w:val="00341914"/>
    <w:rsid w:val="00342E99"/>
    <w:rsid w:val="0034468B"/>
    <w:rsid w:val="00344A44"/>
    <w:rsid w:val="003503CA"/>
    <w:rsid w:val="003565FD"/>
    <w:rsid w:val="00356710"/>
    <w:rsid w:val="00360576"/>
    <w:rsid w:val="00360723"/>
    <w:rsid w:val="00361486"/>
    <w:rsid w:val="0036290F"/>
    <w:rsid w:val="003676AA"/>
    <w:rsid w:val="00375100"/>
    <w:rsid w:val="003769A2"/>
    <w:rsid w:val="00376E30"/>
    <w:rsid w:val="003802F8"/>
    <w:rsid w:val="003816A7"/>
    <w:rsid w:val="00383B36"/>
    <w:rsid w:val="00391918"/>
    <w:rsid w:val="003929B1"/>
    <w:rsid w:val="00395400"/>
    <w:rsid w:val="00396338"/>
    <w:rsid w:val="003A1431"/>
    <w:rsid w:val="003A1D24"/>
    <w:rsid w:val="003A2512"/>
    <w:rsid w:val="003A33F6"/>
    <w:rsid w:val="003A4982"/>
    <w:rsid w:val="003B0EDF"/>
    <w:rsid w:val="003B15FC"/>
    <w:rsid w:val="003B17FE"/>
    <w:rsid w:val="003B1C5D"/>
    <w:rsid w:val="003B20BB"/>
    <w:rsid w:val="003B2B9D"/>
    <w:rsid w:val="003B3880"/>
    <w:rsid w:val="003B3FB9"/>
    <w:rsid w:val="003B4853"/>
    <w:rsid w:val="003C0A58"/>
    <w:rsid w:val="003C2CB4"/>
    <w:rsid w:val="003C4485"/>
    <w:rsid w:val="003C45FC"/>
    <w:rsid w:val="003C48EC"/>
    <w:rsid w:val="003C7B39"/>
    <w:rsid w:val="003D16A1"/>
    <w:rsid w:val="003D1DE0"/>
    <w:rsid w:val="003D34E5"/>
    <w:rsid w:val="003D5938"/>
    <w:rsid w:val="003D5A5B"/>
    <w:rsid w:val="003E008D"/>
    <w:rsid w:val="003E1F58"/>
    <w:rsid w:val="003E2221"/>
    <w:rsid w:val="003E42A2"/>
    <w:rsid w:val="003E521C"/>
    <w:rsid w:val="003E7A86"/>
    <w:rsid w:val="003F11B2"/>
    <w:rsid w:val="003F36EB"/>
    <w:rsid w:val="003F49C8"/>
    <w:rsid w:val="003F73F1"/>
    <w:rsid w:val="004002EB"/>
    <w:rsid w:val="00402C14"/>
    <w:rsid w:val="00411202"/>
    <w:rsid w:val="00411345"/>
    <w:rsid w:val="004120B0"/>
    <w:rsid w:val="00413A7F"/>
    <w:rsid w:val="00413FA0"/>
    <w:rsid w:val="00416BF2"/>
    <w:rsid w:val="004224D4"/>
    <w:rsid w:val="00424364"/>
    <w:rsid w:val="00424B58"/>
    <w:rsid w:val="0042677E"/>
    <w:rsid w:val="00430BFD"/>
    <w:rsid w:val="00433D43"/>
    <w:rsid w:val="00435122"/>
    <w:rsid w:val="0043698E"/>
    <w:rsid w:val="004447FE"/>
    <w:rsid w:val="00453883"/>
    <w:rsid w:val="00454AC4"/>
    <w:rsid w:val="004556D1"/>
    <w:rsid w:val="00456192"/>
    <w:rsid w:val="00456544"/>
    <w:rsid w:val="00456DCE"/>
    <w:rsid w:val="00464BDA"/>
    <w:rsid w:val="0046537E"/>
    <w:rsid w:val="00465848"/>
    <w:rsid w:val="004659A4"/>
    <w:rsid w:val="0047052C"/>
    <w:rsid w:val="004706FB"/>
    <w:rsid w:val="00470E24"/>
    <w:rsid w:val="004717C1"/>
    <w:rsid w:val="00473425"/>
    <w:rsid w:val="00475FF2"/>
    <w:rsid w:val="004766F4"/>
    <w:rsid w:val="004844D0"/>
    <w:rsid w:val="004873C7"/>
    <w:rsid w:val="00487761"/>
    <w:rsid w:val="00491151"/>
    <w:rsid w:val="00491636"/>
    <w:rsid w:val="00491947"/>
    <w:rsid w:val="00492624"/>
    <w:rsid w:val="00492E45"/>
    <w:rsid w:val="00493392"/>
    <w:rsid w:val="00494060"/>
    <w:rsid w:val="00494D96"/>
    <w:rsid w:val="00494F93"/>
    <w:rsid w:val="004957D7"/>
    <w:rsid w:val="004A44F1"/>
    <w:rsid w:val="004A5E59"/>
    <w:rsid w:val="004A60B2"/>
    <w:rsid w:val="004B0003"/>
    <w:rsid w:val="004B1146"/>
    <w:rsid w:val="004B441D"/>
    <w:rsid w:val="004B65A6"/>
    <w:rsid w:val="004B75D0"/>
    <w:rsid w:val="004C5A22"/>
    <w:rsid w:val="004C697F"/>
    <w:rsid w:val="004D0412"/>
    <w:rsid w:val="004D1762"/>
    <w:rsid w:val="004D414D"/>
    <w:rsid w:val="004D6EED"/>
    <w:rsid w:val="004E058C"/>
    <w:rsid w:val="004E0D06"/>
    <w:rsid w:val="004E4384"/>
    <w:rsid w:val="004E4B56"/>
    <w:rsid w:val="004E6E1D"/>
    <w:rsid w:val="00500536"/>
    <w:rsid w:val="0050116A"/>
    <w:rsid w:val="00501866"/>
    <w:rsid w:val="005020F9"/>
    <w:rsid w:val="00502509"/>
    <w:rsid w:val="00505E1B"/>
    <w:rsid w:val="0050672A"/>
    <w:rsid w:val="00506B90"/>
    <w:rsid w:val="005075DB"/>
    <w:rsid w:val="00507FAB"/>
    <w:rsid w:val="005142B5"/>
    <w:rsid w:val="005156D9"/>
    <w:rsid w:val="005167EB"/>
    <w:rsid w:val="005231FE"/>
    <w:rsid w:val="0052460A"/>
    <w:rsid w:val="00524C46"/>
    <w:rsid w:val="00527D02"/>
    <w:rsid w:val="0053060E"/>
    <w:rsid w:val="00530F26"/>
    <w:rsid w:val="00532796"/>
    <w:rsid w:val="00534E99"/>
    <w:rsid w:val="005360B1"/>
    <w:rsid w:val="00536D84"/>
    <w:rsid w:val="005437AE"/>
    <w:rsid w:val="00544F8B"/>
    <w:rsid w:val="00546732"/>
    <w:rsid w:val="00550803"/>
    <w:rsid w:val="00550E09"/>
    <w:rsid w:val="0055425F"/>
    <w:rsid w:val="00556751"/>
    <w:rsid w:val="00556C80"/>
    <w:rsid w:val="00561654"/>
    <w:rsid w:val="00563A7B"/>
    <w:rsid w:val="0057049E"/>
    <w:rsid w:val="005706D4"/>
    <w:rsid w:val="00571021"/>
    <w:rsid w:val="005715F6"/>
    <w:rsid w:val="0057392E"/>
    <w:rsid w:val="0058223C"/>
    <w:rsid w:val="005823D2"/>
    <w:rsid w:val="0058339A"/>
    <w:rsid w:val="00586F2A"/>
    <w:rsid w:val="00590512"/>
    <w:rsid w:val="005907AC"/>
    <w:rsid w:val="0059136F"/>
    <w:rsid w:val="00591DA6"/>
    <w:rsid w:val="00592D86"/>
    <w:rsid w:val="00593067"/>
    <w:rsid w:val="00594F15"/>
    <w:rsid w:val="00596D2A"/>
    <w:rsid w:val="005A1F42"/>
    <w:rsid w:val="005A3941"/>
    <w:rsid w:val="005A557D"/>
    <w:rsid w:val="005B07B9"/>
    <w:rsid w:val="005B7DDF"/>
    <w:rsid w:val="005C024E"/>
    <w:rsid w:val="005C2EF7"/>
    <w:rsid w:val="005C5107"/>
    <w:rsid w:val="005C69A7"/>
    <w:rsid w:val="005D1D96"/>
    <w:rsid w:val="005D4472"/>
    <w:rsid w:val="005D4AAA"/>
    <w:rsid w:val="005D7176"/>
    <w:rsid w:val="005D75CD"/>
    <w:rsid w:val="005D7901"/>
    <w:rsid w:val="005E0AAE"/>
    <w:rsid w:val="005E1084"/>
    <w:rsid w:val="005E1D38"/>
    <w:rsid w:val="005F0051"/>
    <w:rsid w:val="005F02EB"/>
    <w:rsid w:val="005F252C"/>
    <w:rsid w:val="005F3695"/>
    <w:rsid w:val="005F44C7"/>
    <w:rsid w:val="005F785E"/>
    <w:rsid w:val="006004B8"/>
    <w:rsid w:val="006005F7"/>
    <w:rsid w:val="00603ED9"/>
    <w:rsid w:val="00604CEF"/>
    <w:rsid w:val="00604F08"/>
    <w:rsid w:val="0060528D"/>
    <w:rsid w:val="006069B4"/>
    <w:rsid w:val="00613084"/>
    <w:rsid w:val="00615257"/>
    <w:rsid w:val="00616A42"/>
    <w:rsid w:val="00616ACF"/>
    <w:rsid w:val="00617E0A"/>
    <w:rsid w:val="006228D1"/>
    <w:rsid w:val="00633C47"/>
    <w:rsid w:val="00636C1A"/>
    <w:rsid w:val="006405E1"/>
    <w:rsid w:val="006426E4"/>
    <w:rsid w:val="006428B0"/>
    <w:rsid w:val="006437C1"/>
    <w:rsid w:val="006450D6"/>
    <w:rsid w:val="006457AB"/>
    <w:rsid w:val="00646182"/>
    <w:rsid w:val="00646C9C"/>
    <w:rsid w:val="00652603"/>
    <w:rsid w:val="00657B55"/>
    <w:rsid w:val="00660E4E"/>
    <w:rsid w:val="00661C40"/>
    <w:rsid w:val="00662517"/>
    <w:rsid w:val="00663620"/>
    <w:rsid w:val="00663E40"/>
    <w:rsid w:val="00666C89"/>
    <w:rsid w:val="00666D39"/>
    <w:rsid w:val="00667DE2"/>
    <w:rsid w:val="0067349A"/>
    <w:rsid w:val="00673881"/>
    <w:rsid w:val="006742F2"/>
    <w:rsid w:val="0067491C"/>
    <w:rsid w:val="006766FC"/>
    <w:rsid w:val="00676979"/>
    <w:rsid w:val="00676B48"/>
    <w:rsid w:val="006806C7"/>
    <w:rsid w:val="00681510"/>
    <w:rsid w:val="00685CC2"/>
    <w:rsid w:val="0069062B"/>
    <w:rsid w:val="00690A80"/>
    <w:rsid w:val="006931A2"/>
    <w:rsid w:val="006933AE"/>
    <w:rsid w:val="00693E09"/>
    <w:rsid w:val="00695F1D"/>
    <w:rsid w:val="006A0EC9"/>
    <w:rsid w:val="006A37BB"/>
    <w:rsid w:val="006A53CC"/>
    <w:rsid w:val="006A6D95"/>
    <w:rsid w:val="006A73E4"/>
    <w:rsid w:val="006A79F3"/>
    <w:rsid w:val="006A7CD3"/>
    <w:rsid w:val="006B1311"/>
    <w:rsid w:val="006B6CC7"/>
    <w:rsid w:val="006B7524"/>
    <w:rsid w:val="006C237F"/>
    <w:rsid w:val="006C3393"/>
    <w:rsid w:val="006D10ED"/>
    <w:rsid w:val="006D239D"/>
    <w:rsid w:val="006D24FC"/>
    <w:rsid w:val="006D2552"/>
    <w:rsid w:val="006D60B2"/>
    <w:rsid w:val="006D6A0D"/>
    <w:rsid w:val="006D75A2"/>
    <w:rsid w:val="006E0610"/>
    <w:rsid w:val="006E16D4"/>
    <w:rsid w:val="006E2AB8"/>
    <w:rsid w:val="006E321D"/>
    <w:rsid w:val="006E480F"/>
    <w:rsid w:val="006E4A3A"/>
    <w:rsid w:val="006E67DB"/>
    <w:rsid w:val="006E7EF6"/>
    <w:rsid w:val="007013F7"/>
    <w:rsid w:val="00704021"/>
    <w:rsid w:val="00716074"/>
    <w:rsid w:val="007169E8"/>
    <w:rsid w:val="00724529"/>
    <w:rsid w:val="007253E4"/>
    <w:rsid w:val="00730326"/>
    <w:rsid w:val="00734C92"/>
    <w:rsid w:val="00736C93"/>
    <w:rsid w:val="007378BF"/>
    <w:rsid w:val="00740061"/>
    <w:rsid w:val="00750CA9"/>
    <w:rsid w:val="007521CE"/>
    <w:rsid w:val="00752A9C"/>
    <w:rsid w:val="007554DD"/>
    <w:rsid w:val="0075587E"/>
    <w:rsid w:val="00756C81"/>
    <w:rsid w:val="00757E5F"/>
    <w:rsid w:val="00760910"/>
    <w:rsid w:val="007619E7"/>
    <w:rsid w:val="0076446E"/>
    <w:rsid w:val="00764F56"/>
    <w:rsid w:val="00765F06"/>
    <w:rsid w:val="0077070E"/>
    <w:rsid w:val="0077113D"/>
    <w:rsid w:val="007715C6"/>
    <w:rsid w:val="00772C61"/>
    <w:rsid w:val="00781D3D"/>
    <w:rsid w:val="0078213C"/>
    <w:rsid w:val="007861E7"/>
    <w:rsid w:val="00786F5E"/>
    <w:rsid w:val="00787576"/>
    <w:rsid w:val="007929E7"/>
    <w:rsid w:val="0079630C"/>
    <w:rsid w:val="007A23A3"/>
    <w:rsid w:val="007A33D5"/>
    <w:rsid w:val="007A36CA"/>
    <w:rsid w:val="007B0A46"/>
    <w:rsid w:val="007B1F5B"/>
    <w:rsid w:val="007B2D6F"/>
    <w:rsid w:val="007B6A89"/>
    <w:rsid w:val="007B6B97"/>
    <w:rsid w:val="007C57A0"/>
    <w:rsid w:val="007C5E68"/>
    <w:rsid w:val="007C760D"/>
    <w:rsid w:val="007D4547"/>
    <w:rsid w:val="007D4890"/>
    <w:rsid w:val="007D5720"/>
    <w:rsid w:val="007D7ADF"/>
    <w:rsid w:val="007E161C"/>
    <w:rsid w:val="007E2CA0"/>
    <w:rsid w:val="007E52F6"/>
    <w:rsid w:val="007E5362"/>
    <w:rsid w:val="007E5A64"/>
    <w:rsid w:val="007F3860"/>
    <w:rsid w:val="008021F0"/>
    <w:rsid w:val="0080263D"/>
    <w:rsid w:val="008029C2"/>
    <w:rsid w:val="0080626C"/>
    <w:rsid w:val="00806595"/>
    <w:rsid w:val="0081035A"/>
    <w:rsid w:val="008106D6"/>
    <w:rsid w:val="00811118"/>
    <w:rsid w:val="00815997"/>
    <w:rsid w:val="0081652D"/>
    <w:rsid w:val="00817372"/>
    <w:rsid w:val="00827B36"/>
    <w:rsid w:val="00831233"/>
    <w:rsid w:val="00833E51"/>
    <w:rsid w:val="0083508D"/>
    <w:rsid w:val="00835BEB"/>
    <w:rsid w:val="00835DBD"/>
    <w:rsid w:val="008415B9"/>
    <w:rsid w:val="008426AF"/>
    <w:rsid w:val="008430D8"/>
    <w:rsid w:val="0084648F"/>
    <w:rsid w:val="00852392"/>
    <w:rsid w:val="00853087"/>
    <w:rsid w:val="00853222"/>
    <w:rsid w:val="00854329"/>
    <w:rsid w:val="0085793C"/>
    <w:rsid w:val="00862763"/>
    <w:rsid w:val="00864367"/>
    <w:rsid w:val="00864873"/>
    <w:rsid w:val="00864BEA"/>
    <w:rsid w:val="00866CCA"/>
    <w:rsid w:val="00870F4C"/>
    <w:rsid w:val="00872D1B"/>
    <w:rsid w:val="008750C9"/>
    <w:rsid w:val="008759F6"/>
    <w:rsid w:val="008770CE"/>
    <w:rsid w:val="008775EB"/>
    <w:rsid w:val="008806FB"/>
    <w:rsid w:val="00881984"/>
    <w:rsid w:val="00881CF0"/>
    <w:rsid w:val="0089098D"/>
    <w:rsid w:val="00891B48"/>
    <w:rsid w:val="00893FB8"/>
    <w:rsid w:val="00897CB8"/>
    <w:rsid w:val="008A512D"/>
    <w:rsid w:val="008A63C1"/>
    <w:rsid w:val="008A73EA"/>
    <w:rsid w:val="008B06B2"/>
    <w:rsid w:val="008B1EBB"/>
    <w:rsid w:val="008B2059"/>
    <w:rsid w:val="008B3A88"/>
    <w:rsid w:val="008B3B96"/>
    <w:rsid w:val="008B5B09"/>
    <w:rsid w:val="008C060A"/>
    <w:rsid w:val="008C1225"/>
    <w:rsid w:val="008C149C"/>
    <w:rsid w:val="008C369F"/>
    <w:rsid w:val="008C4360"/>
    <w:rsid w:val="008C653D"/>
    <w:rsid w:val="008C6897"/>
    <w:rsid w:val="008D3F55"/>
    <w:rsid w:val="008E0FA2"/>
    <w:rsid w:val="008E3BF9"/>
    <w:rsid w:val="008E5877"/>
    <w:rsid w:val="008E73A7"/>
    <w:rsid w:val="008F2394"/>
    <w:rsid w:val="0090572F"/>
    <w:rsid w:val="009073C8"/>
    <w:rsid w:val="00914623"/>
    <w:rsid w:val="00914A79"/>
    <w:rsid w:val="00915001"/>
    <w:rsid w:val="009152CE"/>
    <w:rsid w:val="00920BC0"/>
    <w:rsid w:val="009214AF"/>
    <w:rsid w:val="00923D59"/>
    <w:rsid w:val="00927650"/>
    <w:rsid w:val="009324F7"/>
    <w:rsid w:val="00934674"/>
    <w:rsid w:val="009407DC"/>
    <w:rsid w:val="00940B2A"/>
    <w:rsid w:val="00945F9F"/>
    <w:rsid w:val="00947B9F"/>
    <w:rsid w:val="0095117F"/>
    <w:rsid w:val="009545BF"/>
    <w:rsid w:val="009570D3"/>
    <w:rsid w:val="009621ED"/>
    <w:rsid w:val="0096444B"/>
    <w:rsid w:val="00964E41"/>
    <w:rsid w:val="00965196"/>
    <w:rsid w:val="009669DB"/>
    <w:rsid w:val="00967463"/>
    <w:rsid w:val="00967520"/>
    <w:rsid w:val="009727DF"/>
    <w:rsid w:val="00974EE4"/>
    <w:rsid w:val="009834CC"/>
    <w:rsid w:val="00984526"/>
    <w:rsid w:val="0098525B"/>
    <w:rsid w:val="009858FD"/>
    <w:rsid w:val="00985CB7"/>
    <w:rsid w:val="00994774"/>
    <w:rsid w:val="009A2A1D"/>
    <w:rsid w:val="009A6A58"/>
    <w:rsid w:val="009B091A"/>
    <w:rsid w:val="009B1079"/>
    <w:rsid w:val="009B2EA1"/>
    <w:rsid w:val="009B31EE"/>
    <w:rsid w:val="009B353D"/>
    <w:rsid w:val="009B36AE"/>
    <w:rsid w:val="009B4DC3"/>
    <w:rsid w:val="009B5C33"/>
    <w:rsid w:val="009B5ED0"/>
    <w:rsid w:val="009C05A3"/>
    <w:rsid w:val="009C1335"/>
    <w:rsid w:val="009C1571"/>
    <w:rsid w:val="009C5419"/>
    <w:rsid w:val="009D0598"/>
    <w:rsid w:val="009D2283"/>
    <w:rsid w:val="009D4A5D"/>
    <w:rsid w:val="009D4EFE"/>
    <w:rsid w:val="009D505C"/>
    <w:rsid w:val="009D65EA"/>
    <w:rsid w:val="009D7A97"/>
    <w:rsid w:val="009E1BC7"/>
    <w:rsid w:val="009E2C77"/>
    <w:rsid w:val="009E3856"/>
    <w:rsid w:val="009E3DE4"/>
    <w:rsid w:val="009E66BB"/>
    <w:rsid w:val="009E7A5D"/>
    <w:rsid w:val="009F0A4A"/>
    <w:rsid w:val="009F203E"/>
    <w:rsid w:val="009F4666"/>
    <w:rsid w:val="009F4C2A"/>
    <w:rsid w:val="009F74A2"/>
    <w:rsid w:val="00A009BE"/>
    <w:rsid w:val="00A00D58"/>
    <w:rsid w:val="00A02AA3"/>
    <w:rsid w:val="00A02B0A"/>
    <w:rsid w:val="00A03471"/>
    <w:rsid w:val="00A053BF"/>
    <w:rsid w:val="00A106EA"/>
    <w:rsid w:val="00A156F2"/>
    <w:rsid w:val="00A17CED"/>
    <w:rsid w:val="00A23C95"/>
    <w:rsid w:val="00A245BC"/>
    <w:rsid w:val="00A311DA"/>
    <w:rsid w:val="00A31254"/>
    <w:rsid w:val="00A32C6E"/>
    <w:rsid w:val="00A33C2C"/>
    <w:rsid w:val="00A36865"/>
    <w:rsid w:val="00A369BF"/>
    <w:rsid w:val="00A40BE5"/>
    <w:rsid w:val="00A51277"/>
    <w:rsid w:val="00A51D4F"/>
    <w:rsid w:val="00A55DBC"/>
    <w:rsid w:val="00A562EB"/>
    <w:rsid w:val="00A56DAF"/>
    <w:rsid w:val="00A61A65"/>
    <w:rsid w:val="00A61CF3"/>
    <w:rsid w:val="00A66140"/>
    <w:rsid w:val="00A669F2"/>
    <w:rsid w:val="00A7354D"/>
    <w:rsid w:val="00A735E3"/>
    <w:rsid w:val="00A74B34"/>
    <w:rsid w:val="00A75A25"/>
    <w:rsid w:val="00A770A3"/>
    <w:rsid w:val="00A81DC4"/>
    <w:rsid w:val="00A82846"/>
    <w:rsid w:val="00A82A16"/>
    <w:rsid w:val="00A85CBC"/>
    <w:rsid w:val="00A9356F"/>
    <w:rsid w:val="00A97A6D"/>
    <w:rsid w:val="00AA435C"/>
    <w:rsid w:val="00AA67BF"/>
    <w:rsid w:val="00AB2E06"/>
    <w:rsid w:val="00AB3801"/>
    <w:rsid w:val="00AB3FA7"/>
    <w:rsid w:val="00AB7F4F"/>
    <w:rsid w:val="00AD4A47"/>
    <w:rsid w:val="00AE48E7"/>
    <w:rsid w:val="00AE565F"/>
    <w:rsid w:val="00AE7AB3"/>
    <w:rsid w:val="00AF04BC"/>
    <w:rsid w:val="00AF0F0F"/>
    <w:rsid w:val="00AF3425"/>
    <w:rsid w:val="00AF7877"/>
    <w:rsid w:val="00B00560"/>
    <w:rsid w:val="00B032B0"/>
    <w:rsid w:val="00B036ED"/>
    <w:rsid w:val="00B05F82"/>
    <w:rsid w:val="00B10B9E"/>
    <w:rsid w:val="00B1267E"/>
    <w:rsid w:val="00B136B1"/>
    <w:rsid w:val="00B168AB"/>
    <w:rsid w:val="00B16C44"/>
    <w:rsid w:val="00B17345"/>
    <w:rsid w:val="00B205D5"/>
    <w:rsid w:val="00B215F9"/>
    <w:rsid w:val="00B22064"/>
    <w:rsid w:val="00B230EB"/>
    <w:rsid w:val="00B23AF7"/>
    <w:rsid w:val="00B23E2D"/>
    <w:rsid w:val="00B24798"/>
    <w:rsid w:val="00B253AC"/>
    <w:rsid w:val="00B31962"/>
    <w:rsid w:val="00B32A7F"/>
    <w:rsid w:val="00B33A3D"/>
    <w:rsid w:val="00B343A5"/>
    <w:rsid w:val="00B3451C"/>
    <w:rsid w:val="00B359A0"/>
    <w:rsid w:val="00B35DA8"/>
    <w:rsid w:val="00B377E8"/>
    <w:rsid w:val="00B37D44"/>
    <w:rsid w:val="00B412F6"/>
    <w:rsid w:val="00B45DBA"/>
    <w:rsid w:val="00B50CFF"/>
    <w:rsid w:val="00B510DE"/>
    <w:rsid w:val="00B53228"/>
    <w:rsid w:val="00B556E9"/>
    <w:rsid w:val="00B57E18"/>
    <w:rsid w:val="00B6492C"/>
    <w:rsid w:val="00B659B6"/>
    <w:rsid w:val="00B65F8E"/>
    <w:rsid w:val="00B67526"/>
    <w:rsid w:val="00B70514"/>
    <w:rsid w:val="00B71678"/>
    <w:rsid w:val="00B74617"/>
    <w:rsid w:val="00B76518"/>
    <w:rsid w:val="00B76844"/>
    <w:rsid w:val="00B7753F"/>
    <w:rsid w:val="00B80821"/>
    <w:rsid w:val="00B84E19"/>
    <w:rsid w:val="00B85C76"/>
    <w:rsid w:val="00B902D3"/>
    <w:rsid w:val="00B90E9C"/>
    <w:rsid w:val="00B925CF"/>
    <w:rsid w:val="00BA34A6"/>
    <w:rsid w:val="00BA434C"/>
    <w:rsid w:val="00BA59DF"/>
    <w:rsid w:val="00BA5A4C"/>
    <w:rsid w:val="00BA6338"/>
    <w:rsid w:val="00BB0EC1"/>
    <w:rsid w:val="00BB0F29"/>
    <w:rsid w:val="00BB123C"/>
    <w:rsid w:val="00BB35C9"/>
    <w:rsid w:val="00BB444F"/>
    <w:rsid w:val="00BB4810"/>
    <w:rsid w:val="00BB79A3"/>
    <w:rsid w:val="00BC5ED1"/>
    <w:rsid w:val="00BD3AC3"/>
    <w:rsid w:val="00BD3F0E"/>
    <w:rsid w:val="00BD419D"/>
    <w:rsid w:val="00BD6E70"/>
    <w:rsid w:val="00BE399B"/>
    <w:rsid w:val="00BE4DF1"/>
    <w:rsid w:val="00BF5128"/>
    <w:rsid w:val="00C00964"/>
    <w:rsid w:val="00C03777"/>
    <w:rsid w:val="00C04FBD"/>
    <w:rsid w:val="00C078E9"/>
    <w:rsid w:val="00C107E8"/>
    <w:rsid w:val="00C116EF"/>
    <w:rsid w:val="00C124DF"/>
    <w:rsid w:val="00C12C48"/>
    <w:rsid w:val="00C21B7A"/>
    <w:rsid w:val="00C23949"/>
    <w:rsid w:val="00C24DA1"/>
    <w:rsid w:val="00C33574"/>
    <w:rsid w:val="00C34E2C"/>
    <w:rsid w:val="00C358F4"/>
    <w:rsid w:val="00C400D9"/>
    <w:rsid w:val="00C41B17"/>
    <w:rsid w:val="00C420B9"/>
    <w:rsid w:val="00C449E9"/>
    <w:rsid w:val="00C46DB5"/>
    <w:rsid w:val="00C47C24"/>
    <w:rsid w:val="00C522B1"/>
    <w:rsid w:val="00C55368"/>
    <w:rsid w:val="00C55A73"/>
    <w:rsid w:val="00C5609C"/>
    <w:rsid w:val="00C569A4"/>
    <w:rsid w:val="00C641F0"/>
    <w:rsid w:val="00C65303"/>
    <w:rsid w:val="00C6604B"/>
    <w:rsid w:val="00C719C0"/>
    <w:rsid w:val="00C76DB7"/>
    <w:rsid w:val="00C80BD1"/>
    <w:rsid w:val="00C82BD4"/>
    <w:rsid w:val="00C853DF"/>
    <w:rsid w:val="00C87E40"/>
    <w:rsid w:val="00C92AC5"/>
    <w:rsid w:val="00C9371E"/>
    <w:rsid w:val="00C9616F"/>
    <w:rsid w:val="00CA1128"/>
    <w:rsid w:val="00CA1931"/>
    <w:rsid w:val="00CA5897"/>
    <w:rsid w:val="00CB0677"/>
    <w:rsid w:val="00CB27D1"/>
    <w:rsid w:val="00CC5814"/>
    <w:rsid w:val="00CD2656"/>
    <w:rsid w:val="00CD4FC7"/>
    <w:rsid w:val="00CD7EB1"/>
    <w:rsid w:val="00CE0CB7"/>
    <w:rsid w:val="00CE0E9E"/>
    <w:rsid w:val="00CE326B"/>
    <w:rsid w:val="00CF1A47"/>
    <w:rsid w:val="00CF54E3"/>
    <w:rsid w:val="00CF6FF7"/>
    <w:rsid w:val="00D008B1"/>
    <w:rsid w:val="00D040A1"/>
    <w:rsid w:val="00D06186"/>
    <w:rsid w:val="00D06F2E"/>
    <w:rsid w:val="00D13150"/>
    <w:rsid w:val="00D246CD"/>
    <w:rsid w:val="00D27074"/>
    <w:rsid w:val="00D337EE"/>
    <w:rsid w:val="00D33BD9"/>
    <w:rsid w:val="00D43F4A"/>
    <w:rsid w:val="00D509DE"/>
    <w:rsid w:val="00D5170E"/>
    <w:rsid w:val="00D54466"/>
    <w:rsid w:val="00D55650"/>
    <w:rsid w:val="00D56C81"/>
    <w:rsid w:val="00D57BDB"/>
    <w:rsid w:val="00D614F5"/>
    <w:rsid w:val="00D61D75"/>
    <w:rsid w:val="00D62920"/>
    <w:rsid w:val="00D653B4"/>
    <w:rsid w:val="00D72622"/>
    <w:rsid w:val="00D73DB5"/>
    <w:rsid w:val="00D813CE"/>
    <w:rsid w:val="00D90539"/>
    <w:rsid w:val="00D95872"/>
    <w:rsid w:val="00DA1AC1"/>
    <w:rsid w:val="00DA1C4A"/>
    <w:rsid w:val="00DA1FCE"/>
    <w:rsid w:val="00DA3644"/>
    <w:rsid w:val="00DA5C99"/>
    <w:rsid w:val="00DA6421"/>
    <w:rsid w:val="00DA706D"/>
    <w:rsid w:val="00DB095B"/>
    <w:rsid w:val="00DB414D"/>
    <w:rsid w:val="00DB451C"/>
    <w:rsid w:val="00DC5391"/>
    <w:rsid w:val="00DC7AAC"/>
    <w:rsid w:val="00DD00E6"/>
    <w:rsid w:val="00DD20E4"/>
    <w:rsid w:val="00DD35CD"/>
    <w:rsid w:val="00DD3719"/>
    <w:rsid w:val="00DD3825"/>
    <w:rsid w:val="00DD7023"/>
    <w:rsid w:val="00DE0032"/>
    <w:rsid w:val="00DE01E2"/>
    <w:rsid w:val="00DE50F2"/>
    <w:rsid w:val="00DE52D2"/>
    <w:rsid w:val="00DE6A35"/>
    <w:rsid w:val="00DE7A15"/>
    <w:rsid w:val="00DE7C15"/>
    <w:rsid w:val="00DF0AF6"/>
    <w:rsid w:val="00DF1449"/>
    <w:rsid w:val="00DF47F1"/>
    <w:rsid w:val="00DF64A5"/>
    <w:rsid w:val="00E00750"/>
    <w:rsid w:val="00E0556D"/>
    <w:rsid w:val="00E07A57"/>
    <w:rsid w:val="00E1277B"/>
    <w:rsid w:val="00E1624B"/>
    <w:rsid w:val="00E17B43"/>
    <w:rsid w:val="00E242D8"/>
    <w:rsid w:val="00E30ECD"/>
    <w:rsid w:val="00E31F37"/>
    <w:rsid w:val="00E31F6B"/>
    <w:rsid w:val="00E32367"/>
    <w:rsid w:val="00E40ED4"/>
    <w:rsid w:val="00E438DB"/>
    <w:rsid w:val="00E45D8F"/>
    <w:rsid w:val="00E46CBE"/>
    <w:rsid w:val="00E57042"/>
    <w:rsid w:val="00E60A6D"/>
    <w:rsid w:val="00E72F56"/>
    <w:rsid w:val="00E73336"/>
    <w:rsid w:val="00E73A28"/>
    <w:rsid w:val="00E7626C"/>
    <w:rsid w:val="00E77A30"/>
    <w:rsid w:val="00E8102C"/>
    <w:rsid w:val="00E81B61"/>
    <w:rsid w:val="00E83B58"/>
    <w:rsid w:val="00E85C4D"/>
    <w:rsid w:val="00E93930"/>
    <w:rsid w:val="00E93959"/>
    <w:rsid w:val="00EA48F5"/>
    <w:rsid w:val="00EA6017"/>
    <w:rsid w:val="00EA6408"/>
    <w:rsid w:val="00EB2CA8"/>
    <w:rsid w:val="00EB3B48"/>
    <w:rsid w:val="00EC1EDA"/>
    <w:rsid w:val="00EC2EC6"/>
    <w:rsid w:val="00EC768D"/>
    <w:rsid w:val="00EC7C2F"/>
    <w:rsid w:val="00ED20BA"/>
    <w:rsid w:val="00ED3635"/>
    <w:rsid w:val="00ED567B"/>
    <w:rsid w:val="00EE0ECA"/>
    <w:rsid w:val="00EE10F4"/>
    <w:rsid w:val="00EE2B19"/>
    <w:rsid w:val="00EE70F0"/>
    <w:rsid w:val="00EE7F9B"/>
    <w:rsid w:val="00EF209B"/>
    <w:rsid w:val="00F016F7"/>
    <w:rsid w:val="00F02287"/>
    <w:rsid w:val="00F07F39"/>
    <w:rsid w:val="00F1148D"/>
    <w:rsid w:val="00F148A7"/>
    <w:rsid w:val="00F1555A"/>
    <w:rsid w:val="00F174D3"/>
    <w:rsid w:val="00F22AD4"/>
    <w:rsid w:val="00F263FD"/>
    <w:rsid w:val="00F27E50"/>
    <w:rsid w:val="00F3035F"/>
    <w:rsid w:val="00F347BE"/>
    <w:rsid w:val="00F35FE7"/>
    <w:rsid w:val="00F361C7"/>
    <w:rsid w:val="00F42761"/>
    <w:rsid w:val="00F449DC"/>
    <w:rsid w:val="00F44C07"/>
    <w:rsid w:val="00F56334"/>
    <w:rsid w:val="00F567A8"/>
    <w:rsid w:val="00F60126"/>
    <w:rsid w:val="00F62173"/>
    <w:rsid w:val="00F62759"/>
    <w:rsid w:val="00F64145"/>
    <w:rsid w:val="00F6617C"/>
    <w:rsid w:val="00F74130"/>
    <w:rsid w:val="00F77289"/>
    <w:rsid w:val="00F77D4E"/>
    <w:rsid w:val="00F800BF"/>
    <w:rsid w:val="00F8365E"/>
    <w:rsid w:val="00F83A5A"/>
    <w:rsid w:val="00F84668"/>
    <w:rsid w:val="00F853BE"/>
    <w:rsid w:val="00F9042C"/>
    <w:rsid w:val="00F920B9"/>
    <w:rsid w:val="00F93AA8"/>
    <w:rsid w:val="00F96756"/>
    <w:rsid w:val="00F9740A"/>
    <w:rsid w:val="00FA2A1E"/>
    <w:rsid w:val="00FA417E"/>
    <w:rsid w:val="00FA45CC"/>
    <w:rsid w:val="00FA461A"/>
    <w:rsid w:val="00FA52A7"/>
    <w:rsid w:val="00FA779E"/>
    <w:rsid w:val="00FB1D7C"/>
    <w:rsid w:val="00FC029B"/>
    <w:rsid w:val="00FC6066"/>
    <w:rsid w:val="00FD0BE1"/>
    <w:rsid w:val="00FD1ED9"/>
    <w:rsid w:val="00FD2C91"/>
    <w:rsid w:val="00FD6CF5"/>
    <w:rsid w:val="00FF0433"/>
    <w:rsid w:val="00FF4E4B"/>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5EF48"/>
  <w15:docId w15:val="{601D44D3-8B1A-4B1A-86B9-D4C511D3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C2"/>
  </w:style>
  <w:style w:type="paragraph" w:styleId="Heading1">
    <w:name w:val="heading 1"/>
    <w:basedOn w:val="Normal"/>
    <w:next w:val="Normal"/>
    <w:link w:val="Heading1Char"/>
    <w:uiPriority w:val="9"/>
    <w:qFormat/>
    <w:rsid w:val="006A7C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67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E7A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58FD"/>
    <w:rPr>
      <w:color w:val="0000FF"/>
      <w:u w:val="single"/>
    </w:rPr>
  </w:style>
  <w:style w:type="character" w:styleId="FollowedHyperlink">
    <w:name w:val="FollowedHyperlink"/>
    <w:basedOn w:val="DefaultParagraphFont"/>
    <w:uiPriority w:val="99"/>
    <w:semiHidden/>
    <w:unhideWhenUsed/>
    <w:rsid w:val="009858FD"/>
    <w:rPr>
      <w:color w:val="800080" w:themeColor="followedHyperlink"/>
      <w:u w:val="single"/>
    </w:rPr>
  </w:style>
  <w:style w:type="paragraph" w:styleId="BalloonText">
    <w:name w:val="Balloon Text"/>
    <w:basedOn w:val="Normal"/>
    <w:link w:val="BalloonTextChar"/>
    <w:uiPriority w:val="99"/>
    <w:semiHidden/>
    <w:unhideWhenUsed/>
    <w:rsid w:val="00022C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C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2CC9"/>
    <w:rPr>
      <w:sz w:val="18"/>
      <w:szCs w:val="18"/>
    </w:rPr>
  </w:style>
  <w:style w:type="paragraph" w:styleId="CommentText">
    <w:name w:val="annotation text"/>
    <w:basedOn w:val="Normal"/>
    <w:link w:val="CommentTextChar"/>
    <w:uiPriority w:val="99"/>
    <w:semiHidden/>
    <w:unhideWhenUsed/>
    <w:rsid w:val="00022CC9"/>
    <w:pPr>
      <w:spacing w:line="240" w:lineRule="auto"/>
    </w:pPr>
    <w:rPr>
      <w:sz w:val="24"/>
      <w:szCs w:val="24"/>
    </w:rPr>
  </w:style>
  <w:style w:type="character" w:customStyle="1" w:styleId="CommentTextChar">
    <w:name w:val="Comment Text Char"/>
    <w:basedOn w:val="DefaultParagraphFont"/>
    <w:link w:val="CommentText"/>
    <w:uiPriority w:val="99"/>
    <w:semiHidden/>
    <w:rsid w:val="00022CC9"/>
    <w:rPr>
      <w:sz w:val="24"/>
      <w:szCs w:val="24"/>
    </w:rPr>
  </w:style>
  <w:style w:type="paragraph" w:styleId="CommentSubject">
    <w:name w:val="annotation subject"/>
    <w:basedOn w:val="CommentText"/>
    <w:next w:val="CommentText"/>
    <w:link w:val="CommentSubjectChar"/>
    <w:uiPriority w:val="99"/>
    <w:semiHidden/>
    <w:unhideWhenUsed/>
    <w:rsid w:val="00022CC9"/>
    <w:rPr>
      <w:b/>
      <w:bCs/>
      <w:sz w:val="20"/>
      <w:szCs w:val="20"/>
    </w:rPr>
  </w:style>
  <w:style w:type="character" w:customStyle="1" w:styleId="CommentSubjectChar">
    <w:name w:val="Comment Subject Char"/>
    <w:basedOn w:val="CommentTextChar"/>
    <w:link w:val="CommentSubject"/>
    <w:uiPriority w:val="99"/>
    <w:semiHidden/>
    <w:rsid w:val="00022CC9"/>
    <w:rPr>
      <w:b/>
      <w:bCs/>
      <w:sz w:val="20"/>
      <w:szCs w:val="20"/>
    </w:rPr>
  </w:style>
  <w:style w:type="paragraph" w:styleId="NormalWeb">
    <w:name w:val="Normal (Web)"/>
    <w:basedOn w:val="Normal"/>
    <w:uiPriority w:val="99"/>
    <w:semiHidden/>
    <w:unhideWhenUsed/>
    <w:rsid w:val="00C107E8"/>
    <w:pPr>
      <w:spacing w:before="100" w:beforeAutospacing="1" w:after="100" w:afterAutospacing="1" w:line="240" w:lineRule="auto"/>
    </w:pPr>
    <w:rPr>
      <w:rFonts w:ascii="Times New Roman" w:hAnsi="Times New Roman" w:cs="Times New Roman"/>
      <w:sz w:val="24"/>
      <w:szCs w:val="24"/>
      <w:lang w:eastAsia="zh-CN"/>
    </w:rPr>
  </w:style>
  <w:style w:type="paragraph" w:styleId="ListParagraph">
    <w:name w:val="List Paragraph"/>
    <w:basedOn w:val="Normal"/>
    <w:uiPriority w:val="34"/>
    <w:qFormat/>
    <w:rsid w:val="00695F1D"/>
    <w:pPr>
      <w:ind w:left="720"/>
      <w:contextualSpacing/>
    </w:pPr>
  </w:style>
  <w:style w:type="paragraph" w:styleId="Header">
    <w:name w:val="header"/>
    <w:basedOn w:val="Normal"/>
    <w:link w:val="HeaderChar"/>
    <w:uiPriority w:val="99"/>
    <w:semiHidden/>
    <w:unhideWhenUsed/>
    <w:rsid w:val="003B48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853"/>
  </w:style>
  <w:style w:type="paragraph" w:styleId="Footer">
    <w:name w:val="footer"/>
    <w:basedOn w:val="Normal"/>
    <w:link w:val="FooterChar"/>
    <w:uiPriority w:val="99"/>
    <w:semiHidden/>
    <w:unhideWhenUsed/>
    <w:rsid w:val="003B48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853"/>
  </w:style>
  <w:style w:type="character" w:customStyle="1" w:styleId="apple-converted-space">
    <w:name w:val="apple-converted-space"/>
    <w:basedOn w:val="DefaultParagraphFont"/>
    <w:rsid w:val="00E73336"/>
  </w:style>
  <w:style w:type="character" w:customStyle="1" w:styleId="Heading2Char">
    <w:name w:val="Heading 2 Char"/>
    <w:basedOn w:val="DefaultParagraphFont"/>
    <w:link w:val="Heading2"/>
    <w:uiPriority w:val="9"/>
    <w:rsid w:val="00967463"/>
    <w:rPr>
      <w:rFonts w:ascii="Times New Roman" w:eastAsia="Times New Roman" w:hAnsi="Times New Roman" w:cs="Times New Roman"/>
      <w:b/>
      <w:bCs/>
      <w:sz w:val="36"/>
      <w:szCs w:val="36"/>
    </w:rPr>
  </w:style>
  <w:style w:type="character" w:styleId="Strong">
    <w:name w:val="Strong"/>
    <w:basedOn w:val="DefaultParagraphFont"/>
    <w:uiPriority w:val="22"/>
    <w:qFormat/>
    <w:rsid w:val="00360723"/>
    <w:rPr>
      <w:b/>
      <w:bCs/>
    </w:rPr>
  </w:style>
  <w:style w:type="character" w:styleId="Emphasis">
    <w:name w:val="Emphasis"/>
    <w:basedOn w:val="DefaultParagraphFont"/>
    <w:uiPriority w:val="20"/>
    <w:qFormat/>
    <w:rsid w:val="0028458D"/>
    <w:rPr>
      <w:i/>
      <w:iCs/>
    </w:rPr>
  </w:style>
  <w:style w:type="character" w:customStyle="1" w:styleId="Heading3Char">
    <w:name w:val="Heading 3 Char"/>
    <w:basedOn w:val="DefaultParagraphFont"/>
    <w:link w:val="Heading3"/>
    <w:uiPriority w:val="9"/>
    <w:semiHidden/>
    <w:rsid w:val="00DE7A1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426E4"/>
    <w:pPr>
      <w:spacing w:after="0" w:line="240" w:lineRule="auto"/>
    </w:pPr>
  </w:style>
  <w:style w:type="character" w:customStyle="1" w:styleId="hs-form-required">
    <w:name w:val="hs-form-required"/>
    <w:basedOn w:val="DefaultParagraphFont"/>
    <w:rsid w:val="00134A2B"/>
  </w:style>
  <w:style w:type="character" w:customStyle="1" w:styleId="xn-person">
    <w:name w:val="xn-person"/>
    <w:basedOn w:val="DefaultParagraphFont"/>
    <w:rsid w:val="0080263D"/>
  </w:style>
  <w:style w:type="character" w:customStyle="1" w:styleId="Heading1Char">
    <w:name w:val="Heading 1 Char"/>
    <w:basedOn w:val="DefaultParagraphFont"/>
    <w:link w:val="Heading1"/>
    <w:uiPriority w:val="9"/>
    <w:rsid w:val="006A7C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284">
      <w:bodyDiv w:val="1"/>
      <w:marLeft w:val="0"/>
      <w:marRight w:val="0"/>
      <w:marTop w:val="0"/>
      <w:marBottom w:val="0"/>
      <w:divBdr>
        <w:top w:val="none" w:sz="0" w:space="0" w:color="auto"/>
        <w:left w:val="none" w:sz="0" w:space="0" w:color="auto"/>
        <w:bottom w:val="none" w:sz="0" w:space="0" w:color="auto"/>
        <w:right w:val="none" w:sz="0" w:space="0" w:color="auto"/>
      </w:divBdr>
    </w:div>
    <w:div w:id="27725509">
      <w:bodyDiv w:val="1"/>
      <w:marLeft w:val="0"/>
      <w:marRight w:val="0"/>
      <w:marTop w:val="0"/>
      <w:marBottom w:val="0"/>
      <w:divBdr>
        <w:top w:val="none" w:sz="0" w:space="0" w:color="auto"/>
        <w:left w:val="none" w:sz="0" w:space="0" w:color="auto"/>
        <w:bottom w:val="none" w:sz="0" w:space="0" w:color="auto"/>
        <w:right w:val="none" w:sz="0" w:space="0" w:color="auto"/>
      </w:divBdr>
    </w:div>
    <w:div w:id="50619731">
      <w:bodyDiv w:val="1"/>
      <w:marLeft w:val="0"/>
      <w:marRight w:val="0"/>
      <w:marTop w:val="0"/>
      <w:marBottom w:val="0"/>
      <w:divBdr>
        <w:top w:val="none" w:sz="0" w:space="0" w:color="auto"/>
        <w:left w:val="none" w:sz="0" w:space="0" w:color="auto"/>
        <w:bottom w:val="none" w:sz="0" w:space="0" w:color="auto"/>
        <w:right w:val="none" w:sz="0" w:space="0" w:color="auto"/>
      </w:divBdr>
    </w:div>
    <w:div w:id="96297312">
      <w:bodyDiv w:val="1"/>
      <w:marLeft w:val="0"/>
      <w:marRight w:val="0"/>
      <w:marTop w:val="0"/>
      <w:marBottom w:val="0"/>
      <w:divBdr>
        <w:top w:val="none" w:sz="0" w:space="0" w:color="auto"/>
        <w:left w:val="none" w:sz="0" w:space="0" w:color="auto"/>
        <w:bottom w:val="none" w:sz="0" w:space="0" w:color="auto"/>
        <w:right w:val="none" w:sz="0" w:space="0" w:color="auto"/>
      </w:divBdr>
    </w:div>
    <w:div w:id="131024139">
      <w:bodyDiv w:val="1"/>
      <w:marLeft w:val="0"/>
      <w:marRight w:val="0"/>
      <w:marTop w:val="0"/>
      <w:marBottom w:val="0"/>
      <w:divBdr>
        <w:top w:val="none" w:sz="0" w:space="0" w:color="auto"/>
        <w:left w:val="none" w:sz="0" w:space="0" w:color="auto"/>
        <w:bottom w:val="none" w:sz="0" w:space="0" w:color="auto"/>
        <w:right w:val="none" w:sz="0" w:space="0" w:color="auto"/>
      </w:divBdr>
    </w:div>
    <w:div w:id="139930713">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47085372">
      <w:bodyDiv w:val="1"/>
      <w:marLeft w:val="0"/>
      <w:marRight w:val="0"/>
      <w:marTop w:val="0"/>
      <w:marBottom w:val="0"/>
      <w:divBdr>
        <w:top w:val="none" w:sz="0" w:space="0" w:color="auto"/>
        <w:left w:val="none" w:sz="0" w:space="0" w:color="auto"/>
        <w:bottom w:val="none" w:sz="0" w:space="0" w:color="auto"/>
        <w:right w:val="none" w:sz="0" w:space="0" w:color="auto"/>
      </w:divBdr>
    </w:div>
    <w:div w:id="288321721">
      <w:bodyDiv w:val="1"/>
      <w:marLeft w:val="0"/>
      <w:marRight w:val="0"/>
      <w:marTop w:val="0"/>
      <w:marBottom w:val="0"/>
      <w:divBdr>
        <w:top w:val="none" w:sz="0" w:space="0" w:color="auto"/>
        <w:left w:val="none" w:sz="0" w:space="0" w:color="auto"/>
        <w:bottom w:val="none" w:sz="0" w:space="0" w:color="auto"/>
        <w:right w:val="none" w:sz="0" w:space="0" w:color="auto"/>
      </w:divBdr>
    </w:div>
    <w:div w:id="357656592">
      <w:bodyDiv w:val="1"/>
      <w:marLeft w:val="0"/>
      <w:marRight w:val="0"/>
      <w:marTop w:val="0"/>
      <w:marBottom w:val="0"/>
      <w:divBdr>
        <w:top w:val="none" w:sz="0" w:space="0" w:color="auto"/>
        <w:left w:val="none" w:sz="0" w:space="0" w:color="auto"/>
        <w:bottom w:val="none" w:sz="0" w:space="0" w:color="auto"/>
        <w:right w:val="none" w:sz="0" w:space="0" w:color="auto"/>
      </w:divBdr>
    </w:div>
    <w:div w:id="397561200">
      <w:bodyDiv w:val="1"/>
      <w:marLeft w:val="0"/>
      <w:marRight w:val="0"/>
      <w:marTop w:val="0"/>
      <w:marBottom w:val="0"/>
      <w:divBdr>
        <w:top w:val="none" w:sz="0" w:space="0" w:color="auto"/>
        <w:left w:val="none" w:sz="0" w:space="0" w:color="auto"/>
        <w:bottom w:val="none" w:sz="0" w:space="0" w:color="auto"/>
        <w:right w:val="none" w:sz="0" w:space="0" w:color="auto"/>
      </w:divBdr>
    </w:div>
    <w:div w:id="437792917">
      <w:bodyDiv w:val="1"/>
      <w:marLeft w:val="0"/>
      <w:marRight w:val="0"/>
      <w:marTop w:val="0"/>
      <w:marBottom w:val="0"/>
      <w:divBdr>
        <w:top w:val="none" w:sz="0" w:space="0" w:color="auto"/>
        <w:left w:val="none" w:sz="0" w:space="0" w:color="auto"/>
        <w:bottom w:val="none" w:sz="0" w:space="0" w:color="auto"/>
        <w:right w:val="none" w:sz="0" w:space="0" w:color="auto"/>
      </w:divBdr>
    </w:div>
    <w:div w:id="454449171">
      <w:bodyDiv w:val="1"/>
      <w:marLeft w:val="0"/>
      <w:marRight w:val="0"/>
      <w:marTop w:val="0"/>
      <w:marBottom w:val="0"/>
      <w:divBdr>
        <w:top w:val="none" w:sz="0" w:space="0" w:color="auto"/>
        <w:left w:val="none" w:sz="0" w:space="0" w:color="auto"/>
        <w:bottom w:val="none" w:sz="0" w:space="0" w:color="auto"/>
        <w:right w:val="none" w:sz="0" w:space="0" w:color="auto"/>
      </w:divBdr>
    </w:div>
    <w:div w:id="463933658">
      <w:bodyDiv w:val="1"/>
      <w:marLeft w:val="0"/>
      <w:marRight w:val="0"/>
      <w:marTop w:val="0"/>
      <w:marBottom w:val="0"/>
      <w:divBdr>
        <w:top w:val="none" w:sz="0" w:space="0" w:color="auto"/>
        <w:left w:val="none" w:sz="0" w:space="0" w:color="auto"/>
        <w:bottom w:val="none" w:sz="0" w:space="0" w:color="auto"/>
        <w:right w:val="none" w:sz="0" w:space="0" w:color="auto"/>
      </w:divBdr>
      <w:divsChild>
        <w:div w:id="926425241">
          <w:marLeft w:val="0"/>
          <w:marRight w:val="0"/>
          <w:marTop w:val="0"/>
          <w:marBottom w:val="0"/>
          <w:divBdr>
            <w:top w:val="none" w:sz="0" w:space="0" w:color="auto"/>
            <w:left w:val="none" w:sz="0" w:space="0" w:color="auto"/>
            <w:bottom w:val="none" w:sz="0" w:space="0" w:color="auto"/>
            <w:right w:val="none" w:sz="0" w:space="0" w:color="auto"/>
          </w:divBdr>
          <w:divsChild>
            <w:div w:id="177818731">
              <w:marLeft w:val="0"/>
              <w:marRight w:val="0"/>
              <w:marTop w:val="0"/>
              <w:marBottom w:val="0"/>
              <w:divBdr>
                <w:top w:val="none" w:sz="0" w:space="0" w:color="auto"/>
                <w:left w:val="none" w:sz="0" w:space="0" w:color="auto"/>
                <w:bottom w:val="none" w:sz="0" w:space="0" w:color="auto"/>
                <w:right w:val="none" w:sz="0" w:space="0" w:color="auto"/>
              </w:divBdr>
              <w:divsChild>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1393">
      <w:bodyDiv w:val="1"/>
      <w:marLeft w:val="0"/>
      <w:marRight w:val="0"/>
      <w:marTop w:val="0"/>
      <w:marBottom w:val="0"/>
      <w:divBdr>
        <w:top w:val="none" w:sz="0" w:space="0" w:color="auto"/>
        <w:left w:val="none" w:sz="0" w:space="0" w:color="auto"/>
        <w:bottom w:val="none" w:sz="0" w:space="0" w:color="auto"/>
        <w:right w:val="none" w:sz="0" w:space="0" w:color="auto"/>
      </w:divBdr>
    </w:div>
    <w:div w:id="505218303">
      <w:bodyDiv w:val="1"/>
      <w:marLeft w:val="0"/>
      <w:marRight w:val="0"/>
      <w:marTop w:val="0"/>
      <w:marBottom w:val="0"/>
      <w:divBdr>
        <w:top w:val="none" w:sz="0" w:space="0" w:color="auto"/>
        <w:left w:val="none" w:sz="0" w:space="0" w:color="auto"/>
        <w:bottom w:val="none" w:sz="0" w:space="0" w:color="auto"/>
        <w:right w:val="none" w:sz="0" w:space="0" w:color="auto"/>
      </w:divBdr>
    </w:div>
    <w:div w:id="583611095">
      <w:bodyDiv w:val="1"/>
      <w:marLeft w:val="0"/>
      <w:marRight w:val="0"/>
      <w:marTop w:val="0"/>
      <w:marBottom w:val="0"/>
      <w:divBdr>
        <w:top w:val="none" w:sz="0" w:space="0" w:color="auto"/>
        <w:left w:val="none" w:sz="0" w:space="0" w:color="auto"/>
        <w:bottom w:val="none" w:sz="0" w:space="0" w:color="auto"/>
        <w:right w:val="none" w:sz="0" w:space="0" w:color="auto"/>
      </w:divBdr>
    </w:div>
    <w:div w:id="616330959">
      <w:bodyDiv w:val="1"/>
      <w:marLeft w:val="0"/>
      <w:marRight w:val="0"/>
      <w:marTop w:val="0"/>
      <w:marBottom w:val="0"/>
      <w:divBdr>
        <w:top w:val="none" w:sz="0" w:space="0" w:color="auto"/>
        <w:left w:val="none" w:sz="0" w:space="0" w:color="auto"/>
        <w:bottom w:val="none" w:sz="0" w:space="0" w:color="auto"/>
        <w:right w:val="none" w:sz="0" w:space="0" w:color="auto"/>
      </w:divBdr>
    </w:div>
    <w:div w:id="706488602">
      <w:bodyDiv w:val="1"/>
      <w:marLeft w:val="0"/>
      <w:marRight w:val="0"/>
      <w:marTop w:val="0"/>
      <w:marBottom w:val="0"/>
      <w:divBdr>
        <w:top w:val="none" w:sz="0" w:space="0" w:color="auto"/>
        <w:left w:val="none" w:sz="0" w:space="0" w:color="auto"/>
        <w:bottom w:val="none" w:sz="0" w:space="0" w:color="auto"/>
        <w:right w:val="none" w:sz="0" w:space="0" w:color="auto"/>
      </w:divBdr>
    </w:div>
    <w:div w:id="765030359">
      <w:bodyDiv w:val="1"/>
      <w:marLeft w:val="0"/>
      <w:marRight w:val="0"/>
      <w:marTop w:val="0"/>
      <w:marBottom w:val="0"/>
      <w:divBdr>
        <w:top w:val="none" w:sz="0" w:space="0" w:color="auto"/>
        <w:left w:val="none" w:sz="0" w:space="0" w:color="auto"/>
        <w:bottom w:val="none" w:sz="0" w:space="0" w:color="auto"/>
        <w:right w:val="none" w:sz="0" w:space="0" w:color="auto"/>
      </w:divBdr>
    </w:div>
    <w:div w:id="776096392">
      <w:bodyDiv w:val="1"/>
      <w:marLeft w:val="0"/>
      <w:marRight w:val="0"/>
      <w:marTop w:val="0"/>
      <w:marBottom w:val="0"/>
      <w:divBdr>
        <w:top w:val="none" w:sz="0" w:space="0" w:color="auto"/>
        <w:left w:val="none" w:sz="0" w:space="0" w:color="auto"/>
        <w:bottom w:val="none" w:sz="0" w:space="0" w:color="auto"/>
        <w:right w:val="none" w:sz="0" w:space="0" w:color="auto"/>
      </w:divBdr>
    </w:div>
    <w:div w:id="787430561">
      <w:bodyDiv w:val="1"/>
      <w:marLeft w:val="0"/>
      <w:marRight w:val="0"/>
      <w:marTop w:val="0"/>
      <w:marBottom w:val="0"/>
      <w:divBdr>
        <w:top w:val="none" w:sz="0" w:space="0" w:color="auto"/>
        <w:left w:val="none" w:sz="0" w:space="0" w:color="auto"/>
        <w:bottom w:val="none" w:sz="0" w:space="0" w:color="auto"/>
        <w:right w:val="none" w:sz="0" w:space="0" w:color="auto"/>
      </w:divBdr>
    </w:div>
    <w:div w:id="812915760">
      <w:bodyDiv w:val="1"/>
      <w:marLeft w:val="0"/>
      <w:marRight w:val="0"/>
      <w:marTop w:val="0"/>
      <w:marBottom w:val="0"/>
      <w:divBdr>
        <w:top w:val="none" w:sz="0" w:space="0" w:color="auto"/>
        <w:left w:val="none" w:sz="0" w:space="0" w:color="auto"/>
        <w:bottom w:val="none" w:sz="0" w:space="0" w:color="auto"/>
        <w:right w:val="none" w:sz="0" w:space="0" w:color="auto"/>
      </w:divBdr>
    </w:div>
    <w:div w:id="851263139">
      <w:bodyDiv w:val="1"/>
      <w:marLeft w:val="0"/>
      <w:marRight w:val="0"/>
      <w:marTop w:val="0"/>
      <w:marBottom w:val="0"/>
      <w:divBdr>
        <w:top w:val="none" w:sz="0" w:space="0" w:color="auto"/>
        <w:left w:val="none" w:sz="0" w:space="0" w:color="auto"/>
        <w:bottom w:val="none" w:sz="0" w:space="0" w:color="auto"/>
        <w:right w:val="none" w:sz="0" w:space="0" w:color="auto"/>
      </w:divBdr>
    </w:div>
    <w:div w:id="1012689003">
      <w:bodyDiv w:val="1"/>
      <w:marLeft w:val="0"/>
      <w:marRight w:val="0"/>
      <w:marTop w:val="0"/>
      <w:marBottom w:val="0"/>
      <w:divBdr>
        <w:top w:val="none" w:sz="0" w:space="0" w:color="auto"/>
        <w:left w:val="none" w:sz="0" w:space="0" w:color="auto"/>
        <w:bottom w:val="none" w:sz="0" w:space="0" w:color="auto"/>
        <w:right w:val="none" w:sz="0" w:space="0" w:color="auto"/>
      </w:divBdr>
    </w:div>
    <w:div w:id="1089351121">
      <w:bodyDiv w:val="1"/>
      <w:marLeft w:val="0"/>
      <w:marRight w:val="0"/>
      <w:marTop w:val="0"/>
      <w:marBottom w:val="0"/>
      <w:divBdr>
        <w:top w:val="none" w:sz="0" w:space="0" w:color="auto"/>
        <w:left w:val="none" w:sz="0" w:space="0" w:color="auto"/>
        <w:bottom w:val="none" w:sz="0" w:space="0" w:color="auto"/>
        <w:right w:val="none" w:sz="0" w:space="0" w:color="auto"/>
      </w:divBdr>
    </w:div>
    <w:div w:id="1094472385">
      <w:bodyDiv w:val="1"/>
      <w:marLeft w:val="0"/>
      <w:marRight w:val="0"/>
      <w:marTop w:val="0"/>
      <w:marBottom w:val="0"/>
      <w:divBdr>
        <w:top w:val="none" w:sz="0" w:space="0" w:color="auto"/>
        <w:left w:val="none" w:sz="0" w:space="0" w:color="auto"/>
        <w:bottom w:val="none" w:sz="0" w:space="0" w:color="auto"/>
        <w:right w:val="none" w:sz="0" w:space="0" w:color="auto"/>
      </w:divBdr>
    </w:div>
    <w:div w:id="1159270507">
      <w:bodyDiv w:val="1"/>
      <w:marLeft w:val="0"/>
      <w:marRight w:val="0"/>
      <w:marTop w:val="0"/>
      <w:marBottom w:val="0"/>
      <w:divBdr>
        <w:top w:val="none" w:sz="0" w:space="0" w:color="auto"/>
        <w:left w:val="none" w:sz="0" w:space="0" w:color="auto"/>
        <w:bottom w:val="none" w:sz="0" w:space="0" w:color="auto"/>
        <w:right w:val="none" w:sz="0" w:space="0" w:color="auto"/>
      </w:divBdr>
    </w:div>
    <w:div w:id="1188984537">
      <w:bodyDiv w:val="1"/>
      <w:marLeft w:val="0"/>
      <w:marRight w:val="0"/>
      <w:marTop w:val="0"/>
      <w:marBottom w:val="0"/>
      <w:divBdr>
        <w:top w:val="none" w:sz="0" w:space="0" w:color="auto"/>
        <w:left w:val="none" w:sz="0" w:space="0" w:color="auto"/>
        <w:bottom w:val="none" w:sz="0" w:space="0" w:color="auto"/>
        <w:right w:val="none" w:sz="0" w:space="0" w:color="auto"/>
      </w:divBdr>
    </w:div>
    <w:div w:id="1278559849">
      <w:bodyDiv w:val="1"/>
      <w:marLeft w:val="0"/>
      <w:marRight w:val="0"/>
      <w:marTop w:val="0"/>
      <w:marBottom w:val="0"/>
      <w:divBdr>
        <w:top w:val="none" w:sz="0" w:space="0" w:color="auto"/>
        <w:left w:val="none" w:sz="0" w:space="0" w:color="auto"/>
        <w:bottom w:val="none" w:sz="0" w:space="0" w:color="auto"/>
        <w:right w:val="none" w:sz="0" w:space="0" w:color="auto"/>
      </w:divBdr>
    </w:div>
    <w:div w:id="1423146309">
      <w:bodyDiv w:val="1"/>
      <w:marLeft w:val="0"/>
      <w:marRight w:val="0"/>
      <w:marTop w:val="0"/>
      <w:marBottom w:val="0"/>
      <w:divBdr>
        <w:top w:val="none" w:sz="0" w:space="0" w:color="auto"/>
        <w:left w:val="none" w:sz="0" w:space="0" w:color="auto"/>
        <w:bottom w:val="none" w:sz="0" w:space="0" w:color="auto"/>
        <w:right w:val="none" w:sz="0" w:space="0" w:color="auto"/>
      </w:divBdr>
    </w:div>
    <w:div w:id="1454445496">
      <w:bodyDiv w:val="1"/>
      <w:marLeft w:val="0"/>
      <w:marRight w:val="0"/>
      <w:marTop w:val="0"/>
      <w:marBottom w:val="0"/>
      <w:divBdr>
        <w:top w:val="none" w:sz="0" w:space="0" w:color="auto"/>
        <w:left w:val="none" w:sz="0" w:space="0" w:color="auto"/>
        <w:bottom w:val="none" w:sz="0" w:space="0" w:color="auto"/>
        <w:right w:val="none" w:sz="0" w:space="0" w:color="auto"/>
      </w:divBdr>
    </w:div>
    <w:div w:id="1458455053">
      <w:bodyDiv w:val="1"/>
      <w:marLeft w:val="0"/>
      <w:marRight w:val="0"/>
      <w:marTop w:val="0"/>
      <w:marBottom w:val="0"/>
      <w:divBdr>
        <w:top w:val="none" w:sz="0" w:space="0" w:color="auto"/>
        <w:left w:val="none" w:sz="0" w:space="0" w:color="auto"/>
        <w:bottom w:val="none" w:sz="0" w:space="0" w:color="auto"/>
        <w:right w:val="none" w:sz="0" w:space="0" w:color="auto"/>
      </w:divBdr>
      <w:divsChild>
        <w:div w:id="1861314466">
          <w:marLeft w:val="0"/>
          <w:marRight w:val="0"/>
          <w:marTop w:val="0"/>
          <w:marBottom w:val="0"/>
          <w:divBdr>
            <w:top w:val="none" w:sz="0" w:space="0" w:color="auto"/>
            <w:left w:val="none" w:sz="0" w:space="0" w:color="auto"/>
            <w:bottom w:val="none" w:sz="0" w:space="0" w:color="auto"/>
            <w:right w:val="none" w:sz="0" w:space="0" w:color="auto"/>
          </w:divBdr>
          <w:divsChild>
            <w:div w:id="504396955">
              <w:marLeft w:val="0"/>
              <w:marRight w:val="0"/>
              <w:marTop w:val="0"/>
              <w:marBottom w:val="0"/>
              <w:divBdr>
                <w:top w:val="none" w:sz="0" w:space="0" w:color="auto"/>
                <w:left w:val="none" w:sz="0" w:space="0" w:color="auto"/>
                <w:bottom w:val="none" w:sz="0" w:space="0" w:color="auto"/>
                <w:right w:val="none" w:sz="0" w:space="0" w:color="auto"/>
              </w:divBdr>
              <w:divsChild>
                <w:div w:id="15609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2444">
      <w:bodyDiv w:val="1"/>
      <w:marLeft w:val="0"/>
      <w:marRight w:val="0"/>
      <w:marTop w:val="0"/>
      <w:marBottom w:val="0"/>
      <w:divBdr>
        <w:top w:val="none" w:sz="0" w:space="0" w:color="auto"/>
        <w:left w:val="none" w:sz="0" w:space="0" w:color="auto"/>
        <w:bottom w:val="none" w:sz="0" w:space="0" w:color="auto"/>
        <w:right w:val="none" w:sz="0" w:space="0" w:color="auto"/>
      </w:divBdr>
    </w:div>
    <w:div w:id="1488939368">
      <w:bodyDiv w:val="1"/>
      <w:marLeft w:val="0"/>
      <w:marRight w:val="0"/>
      <w:marTop w:val="0"/>
      <w:marBottom w:val="0"/>
      <w:divBdr>
        <w:top w:val="none" w:sz="0" w:space="0" w:color="auto"/>
        <w:left w:val="none" w:sz="0" w:space="0" w:color="auto"/>
        <w:bottom w:val="none" w:sz="0" w:space="0" w:color="auto"/>
        <w:right w:val="none" w:sz="0" w:space="0" w:color="auto"/>
      </w:divBdr>
    </w:div>
    <w:div w:id="1514294676">
      <w:bodyDiv w:val="1"/>
      <w:marLeft w:val="0"/>
      <w:marRight w:val="0"/>
      <w:marTop w:val="0"/>
      <w:marBottom w:val="0"/>
      <w:divBdr>
        <w:top w:val="none" w:sz="0" w:space="0" w:color="auto"/>
        <w:left w:val="none" w:sz="0" w:space="0" w:color="auto"/>
        <w:bottom w:val="none" w:sz="0" w:space="0" w:color="auto"/>
        <w:right w:val="none" w:sz="0" w:space="0" w:color="auto"/>
      </w:divBdr>
    </w:div>
    <w:div w:id="1667316789">
      <w:bodyDiv w:val="1"/>
      <w:marLeft w:val="0"/>
      <w:marRight w:val="0"/>
      <w:marTop w:val="0"/>
      <w:marBottom w:val="0"/>
      <w:divBdr>
        <w:top w:val="none" w:sz="0" w:space="0" w:color="auto"/>
        <w:left w:val="none" w:sz="0" w:space="0" w:color="auto"/>
        <w:bottom w:val="none" w:sz="0" w:space="0" w:color="auto"/>
        <w:right w:val="none" w:sz="0" w:space="0" w:color="auto"/>
      </w:divBdr>
    </w:div>
    <w:div w:id="1676306066">
      <w:bodyDiv w:val="1"/>
      <w:marLeft w:val="0"/>
      <w:marRight w:val="0"/>
      <w:marTop w:val="0"/>
      <w:marBottom w:val="0"/>
      <w:divBdr>
        <w:top w:val="none" w:sz="0" w:space="0" w:color="auto"/>
        <w:left w:val="none" w:sz="0" w:space="0" w:color="auto"/>
        <w:bottom w:val="none" w:sz="0" w:space="0" w:color="auto"/>
        <w:right w:val="none" w:sz="0" w:space="0" w:color="auto"/>
      </w:divBdr>
      <w:divsChild>
        <w:div w:id="1865091148">
          <w:marLeft w:val="274"/>
          <w:marRight w:val="0"/>
          <w:marTop w:val="0"/>
          <w:marBottom w:val="0"/>
          <w:divBdr>
            <w:top w:val="none" w:sz="0" w:space="0" w:color="auto"/>
            <w:left w:val="none" w:sz="0" w:space="0" w:color="auto"/>
            <w:bottom w:val="none" w:sz="0" w:space="0" w:color="auto"/>
            <w:right w:val="none" w:sz="0" w:space="0" w:color="auto"/>
          </w:divBdr>
        </w:div>
      </w:divsChild>
    </w:div>
    <w:div w:id="1683237213">
      <w:bodyDiv w:val="1"/>
      <w:marLeft w:val="0"/>
      <w:marRight w:val="0"/>
      <w:marTop w:val="0"/>
      <w:marBottom w:val="0"/>
      <w:divBdr>
        <w:top w:val="none" w:sz="0" w:space="0" w:color="auto"/>
        <w:left w:val="none" w:sz="0" w:space="0" w:color="auto"/>
        <w:bottom w:val="none" w:sz="0" w:space="0" w:color="auto"/>
        <w:right w:val="none" w:sz="0" w:space="0" w:color="auto"/>
      </w:divBdr>
      <w:divsChild>
        <w:div w:id="354842317">
          <w:marLeft w:val="994"/>
          <w:marRight w:val="0"/>
          <w:marTop w:val="0"/>
          <w:marBottom w:val="0"/>
          <w:divBdr>
            <w:top w:val="none" w:sz="0" w:space="0" w:color="auto"/>
            <w:left w:val="none" w:sz="0" w:space="0" w:color="auto"/>
            <w:bottom w:val="none" w:sz="0" w:space="0" w:color="auto"/>
            <w:right w:val="none" w:sz="0" w:space="0" w:color="auto"/>
          </w:divBdr>
        </w:div>
        <w:div w:id="1231305645">
          <w:marLeft w:val="994"/>
          <w:marRight w:val="0"/>
          <w:marTop w:val="0"/>
          <w:marBottom w:val="0"/>
          <w:divBdr>
            <w:top w:val="none" w:sz="0" w:space="0" w:color="auto"/>
            <w:left w:val="none" w:sz="0" w:space="0" w:color="auto"/>
            <w:bottom w:val="none" w:sz="0" w:space="0" w:color="auto"/>
            <w:right w:val="none" w:sz="0" w:space="0" w:color="auto"/>
          </w:divBdr>
        </w:div>
        <w:div w:id="2014063363">
          <w:marLeft w:val="994"/>
          <w:marRight w:val="0"/>
          <w:marTop w:val="0"/>
          <w:marBottom w:val="0"/>
          <w:divBdr>
            <w:top w:val="none" w:sz="0" w:space="0" w:color="auto"/>
            <w:left w:val="none" w:sz="0" w:space="0" w:color="auto"/>
            <w:bottom w:val="none" w:sz="0" w:space="0" w:color="auto"/>
            <w:right w:val="none" w:sz="0" w:space="0" w:color="auto"/>
          </w:divBdr>
        </w:div>
        <w:div w:id="811097574">
          <w:marLeft w:val="994"/>
          <w:marRight w:val="0"/>
          <w:marTop w:val="0"/>
          <w:marBottom w:val="0"/>
          <w:divBdr>
            <w:top w:val="none" w:sz="0" w:space="0" w:color="auto"/>
            <w:left w:val="none" w:sz="0" w:space="0" w:color="auto"/>
            <w:bottom w:val="none" w:sz="0" w:space="0" w:color="auto"/>
            <w:right w:val="none" w:sz="0" w:space="0" w:color="auto"/>
          </w:divBdr>
        </w:div>
      </w:divsChild>
    </w:div>
    <w:div w:id="1795101630">
      <w:bodyDiv w:val="1"/>
      <w:marLeft w:val="0"/>
      <w:marRight w:val="0"/>
      <w:marTop w:val="0"/>
      <w:marBottom w:val="0"/>
      <w:divBdr>
        <w:top w:val="none" w:sz="0" w:space="0" w:color="auto"/>
        <w:left w:val="none" w:sz="0" w:space="0" w:color="auto"/>
        <w:bottom w:val="none" w:sz="0" w:space="0" w:color="auto"/>
        <w:right w:val="none" w:sz="0" w:space="0" w:color="auto"/>
      </w:divBdr>
    </w:div>
    <w:div w:id="1835098640">
      <w:bodyDiv w:val="1"/>
      <w:marLeft w:val="0"/>
      <w:marRight w:val="0"/>
      <w:marTop w:val="0"/>
      <w:marBottom w:val="0"/>
      <w:divBdr>
        <w:top w:val="none" w:sz="0" w:space="0" w:color="auto"/>
        <w:left w:val="none" w:sz="0" w:space="0" w:color="auto"/>
        <w:bottom w:val="none" w:sz="0" w:space="0" w:color="auto"/>
        <w:right w:val="none" w:sz="0" w:space="0" w:color="auto"/>
      </w:divBdr>
    </w:div>
    <w:div w:id="1950358094">
      <w:bodyDiv w:val="1"/>
      <w:marLeft w:val="0"/>
      <w:marRight w:val="0"/>
      <w:marTop w:val="0"/>
      <w:marBottom w:val="0"/>
      <w:divBdr>
        <w:top w:val="none" w:sz="0" w:space="0" w:color="auto"/>
        <w:left w:val="none" w:sz="0" w:space="0" w:color="auto"/>
        <w:bottom w:val="none" w:sz="0" w:space="0" w:color="auto"/>
        <w:right w:val="none" w:sz="0" w:space="0" w:color="auto"/>
      </w:divBdr>
    </w:div>
    <w:div w:id="1984188985">
      <w:bodyDiv w:val="1"/>
      <w:marLeft w:val="0"/>
      <w:marRight w:val="0"/>
      <w:marTop w:val="0"/>
      <w:marBottom w:val="0"/>
      <w:divBdr>
        <w:top w:val="none" w:sz="0" w:space="0" w:color="auto"/>
        <w:left w:val="none" w:sz="0" w:space="0" w:color="auto"/>
        <w:bottom w:val="none" w:sz="0" w:space="0" w:color="auto"/>
        <w:right w:val="none" w:sz="0" w:space="0" w:color="auto"/>
      </w:divBdr>
    </w:div>
    <w:div w:id="2068602591">
      <w:bodyDiv w:val="1"/>
      <w:marLeft w:val="0"/>
      <w:marRight w:val="0"/>
      <w:marTop w:val="0"/>
      <w:marBottom w:val="0"/>
      <w:divBdr>
        <w:top w:val="none" w:sz="0" w:space="0" w:color="auto"/>
        <w:left w:val="none" w:sz="0" w:space="0" w:color="auto"/>
        <w:bottom w:val="none" w:sz="0" w:space="0" w:color="auto"/>
        <w:right w:val="none" w:sz="0" w:space="0" w:color="auto"/>
      </w:divBdr>
    </w:div>
    <w:div w:id="20978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tmhpublicrelations.com" TargetMode="External"/><Relationship Id="rId13" Type="http://schemas.openxmlformats.org/officeDocument/2006/relationships/hyperlink" Target="https://firsthand.co/company-profiles/management-strategy/kenway-consulting" TargetMode="External"/><Relationship Id="rId18" Type="http://schemas.openxmlformats.org/officeDocument/2006/relationships/hyperlink" Target="https://firsthand.co/best-companies-to-work-for/consulting/best-to-work-for/relationships-with-supervisors" TargetMode="External"/><Relationship Id="rId26" Type="http://schemas.openxmlformats.org/officeDocument/2006/relationships/hyperlink" Target="http://www.kenwayconsulting.com/our-guiding-principles/" TargetMode="External"/><Relationship Id="rId3" Type="http://schemas.openxmlformats.org/officeDocument/2006/relationships/settings" Target="settings.xml"/><Relationship Id="rId21" Type="http://schemas.openxmlformats.org/officeDocument/2006/relationships/hyperlink" Target="https://firsthand.co/best-companies-to-work-for/consulting/best-to-work-for/satisfaction" TargetMode="External"/><Relationship Id="rId7" Type="http://schemas.openxmlformats.org/officeDocument/2006/relationships/image" Target="media/image1.gif"/><Relationship Id="rId12" Type="http://schemas.openxmlformats.org/officeDocument/2006/relationships/hyperlink" Target="https://firsthand.co/best-companies-to-work-for/consulting/best-boutique-consulting-firms" TargetMode="External"/><Relationship Id="rId17" Type="http://schemas.openxmlformats.org/officeDocument/2006/relationships/hyperlink" Target="https://firsthand.co/best-companies-to-work-for/consulting/best-to-work-for/ability-to-challenge" TargetMode="External"/><Relationship Id="rId25" Type="http://schemas.openxmlformats.org/officeDocument/2006/relationships/hyperlink" Target="http://www.kenwayconsulting.com" TargetMode="External"/><Relationship Id="rId2" Type="http://schemas.openxmlformats.org/officeDocument/2006/relationships/styles" Target="styles.xml"/><Relationship Id="rId16" Type="http://schemas.openxmlformats.org/officeDocument/2006/relationships/hyperlink" Target="https://firsthand.co/best-companies-to-work-for/consulting/best-to-work-for/work-life-balance" TargetMode="External"/><Relationship Id="rId20" Type="http://schemas.openxmlformats.org/officeDocument/2006/relationships/hyperlink" Target="https://firsthand.co/best-companies-to-work-for/consulting/best-to-work-for/interaction-with-clien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rsthand.co/best-companies-to-work-for/consulting/vault-consulting-rankings-top-50" TargetMode="External"/><Relationship Id="rId24" Type="http://schemas.openxmlformats.org/officeDocument/2006/relationships/hyperlink" Target="https://firsthand.co/best-companies-to-work-for/consulting/best-to-work-for/firm-culture" TargetMode="External"/><Relationship Id="rId5" Type="http://schemas.openxmlformats.org/officeDocument/2006/relationships/footnotes" Target="footnotes.xml"/><Relationship Id="rId15" Type="http://schemas.openxmlformats.org/officeDocument/2006/relationships/hyperlink" Target="https://firsthand.co/best-companies-to-work-for/consulting/best-to-work-for/internal-mobility" TargetMode="External"/><Relationship Id="rId23" Type="http://schemas.openxmlformats.org/officeDocument/2006/relationships/hyperlink" Target="https://firsthand.co/best-companies-to-work-for/consulting/best-to-work-for/compensation" TargetMode="External"/><Relationship Id="rId28" Type="http://schemas.openxmlformats.org/officeDocument/2006/relationships/hyperlink" Target="https://www.infobase.com/" TargetMode="External"/><Relationship Id="rId10" Type="http://schemas.openxmlformats.org/officeDocument/2006/relationships/hyperlink" Target="https://firsthand.co/best-companies-to-work-for/consulting" TargetMode="External"/><Relationship Id="rId19" Type="http://schemas.openxmlformats.org/officeDocument/2006/relationships/hyperlink" Target="https://firsthand.co/best-companies-to-work-for/consulting/best-to-work-for/hours-in-the-office" TargetMode="External"/><Relationship Id="rId4" Type="http://schemas.openxmlformats.org/officeDocument/2006/relationships/webSettings" Target="webSettings.xml"/><Relationship Id="rId9" Type="http://schemas.openxmlformats.org/officeDocument/2006/relationships/hyperlink" Target="http://www.kenwayconsulting.com/" TargetMode="External"/><Relationship Id="rId14" Type="http://schemas.openxmlformats.org/officeDocument/2006/relationships/hyperlink" Target="https://firsthand.co/best-companies-to-work-for/consulting/best-to-work-for/benefits" TargetMode="External"/><Relationship Id="rId22" Type="http://schemas.openxmlformats.org/officeDocument/2006/relationships/hyperlink" Target="https://firsthand.co/best-companies-to-work-for/consulting/best-to-work-for/promotion-policies" TargetMode="External"/><Relationship Id="rId27" Type="http://schemas.openxmlformats.org/officeDocument/2006/relationships/hyperlink" Target="https://firsthand.c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dc:creator>
  <cp:lastModifiedBy>Theresa Hennessey Barcy</cp:lastModifiedBy>
  <cp:revision>6</cp:revision>
  <cp:lastPrinted>2021-01-13T03:37:00Z</cp:lastPrinted>
  <dcterms:created xsi:type="dcterms:W3CDTF">2022-02-15T11:43:00Z</dcterms:created>
  <dcterms:modified xsi:type="dcterms:W3CDTF">2022-02-15T19:49:00Z</dcterms:modified>
</cp:coreProperties>
</file>